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X="-176" w:tblpY="-555"/>
        <w:tblW w:w="5119" w:type="pct"/>
        <w:tblLook w:val="0000" w:firstRow="0" w:lastRow="0" w:firstColumn="0" w:lastColumn="0" w:noHBand="0" w:noVBand="0"/>
      </w:tblPr>
      <w:tblGrid>
        <w:gridCol w:w="4984"/>
        <w:gridCol w:w="5825"/>
        <w:gridCol w:w="5553"/>
      </w:tblGrid>
      <w:tr w:rsidR="00715298" w:rsidRPr="002049F7" w14:paraId="631034C5" w14:textId="77777777" w:rsidTr="00F5218B">
        <w:trPr>
          <w:trHeight w:val="5451"/>
        </w:trPr>
        <w:tc>
          <w:tcPr>
            <w:tcW w:w="1523" w:type="pct"/>
            <w:shd w:val="clear" w:color="auto" w:fill="auto"/>
          </w:tcPr>
          <w:p w14:paraId="34976C8E" w14:textId="77777777" w:rsidR="007320A6" w:rsidRPr="002049F7" w:rsidRDefault="00EA64A6" w:rsidP="00F5218B">
            <w:pPr>
              <w:jc w:val="both"/>
              <w:rPr>
                <w:rFonts w:ascii="Cambria Math" w:hAnsi="Cambria Math"/>
                <w:color w:val="365F91"/>
                <w:sz w:val="36"/>
                <w:szCs w:val="40"/>
              </w:rPr>
            </w:pPr>
            <w:r w:rsidRPr="002049F7">
              <w:rPr>
                <w:rFonts w:ascii="Cambria Math" w:hAnsi="Cambria Math"/>
                <w:color w:val="365F91"/>
                <w:sz w:val="36"/>
                <w:szCs w:val="40"/>
              </w:rPr>
              <w:t>O KONFERENCI</w:t>
            </w:r>
          </w:p>
          <w:p w14:paraId="302C5FC0" w14:textId="77777777" w:rsidR="007C5239" w:rsidRPr="002049F7" w:rsidRDefault="007C5239" w:rsidP="00F5218B">
            <w:pPr>
              <w:jc w:val="both"/>
              <w:rPr>
                <w:rFonts w:ascii="Cambria Math" w:hAnsi="Cambria Math"/>
                <w:sz w:val="22"/>
              </w:rPr>
            </w:pPr>
          </w:p>
          <w:p w14:paraId="33C4DC7A" w14:textId="1316CE24" w:rsidR="002049F7" w:rsidRPr="002049F7" w:rsidRDefault="002049F7" w:rsidP="002049F7">
            <w:pPr>
              <w:jc w:val="both"/>
              <w:rPr>
                <w:sz w:val="22"/>
              </w:rPr>
            </w:pPr>
            <w:r w:rsidRPr="002049F7">
              <w:rPr>
                <w:sz w:val="22"/>
              </w:rPr>
              <w:t xml:space="preserve">Pri reševanju številnih matematičnih </w:t>
            </w:r>
            <w:r w:rsidR="008B06F9" w:rsidRPr="002049F7">
              <w:rPr>
                <w:sz w:val="22"/>
              </w:rPr>
              <w:t xml:space="preserve">problemov </w:t>
            </w:r>
            <w:r w:rsidRPr="002049F7">
              <w:rPr>
                <w:sz w:val="22"/>
              </w:rPr>
              <w:t>si lahko pomagamo z različnimi računalniškimi orodji. Ta nam lahko pomagajo pri vizualizaciji matematičnih objektov, pri raziskovanju njihovih značilnosti, omogočajo hitrejše in preprostejše pregledovanje določenih domnev …</w:t>
            </w:r>
          </w:p>
          <w:p w14:paraId="224AF67C" w14:textId="2A4C8A54" w:rsidR="002049F7" w:rsidRPr="002049F7" w:rsidRDefault="002049F7" w:rsidP="002049F7">
            <w:pPr>
              <w:jc w:val="both"/>
              <w:rPr>
                <w:sz w:val="22"/>
              </w:rPr>
            </w:pPr>
            <w:r w:rsidRPr="002049F7">
              <w:rPr>
                <w:sz w:val="22"/>
              </w:rPr>
              <w:t>V sklopu predmeta Računalniška orodja v matematiki na visokošolskem študiju Praktična matematika Fakultete za matematiko in fiziko, Univerza v Ljubljani, spoznavamo razna računalniška orodja. Z njimi študenti rešujejo različne matematične probleme. Na ta način spoznajo ta orodja, ki jih potem med študijem uporabljajo pri drugih predmetih.</w:t>
            </w:r>
          </w:p>
          <w:p w14:paraId="30DEB56F" w14:textId="77777777" w:rsidR="002049F7" w:rsidRPr="002049F7" w:rsidRDefault="002049F7" w:rsidP="002049F7">
            <w:pPr>
              <w:jc w:val="both"/>
              <w:rPr>
                <w:sz w:val="22"/>
              </w:rPr>
            </w:pPr>
            <w:r w:rsidRPr="002049F7">
              <w:rPr>
                <w:sz w:val="22"/>
              </w:rPr>
              <w:t xml:space="preserve">Svoje obvladovanje orodij najlažje pokažejo tako, da prikažejo, kaj je možno s temi programi narediti. Zato že tretje leto zapored organiziramo konferenco. Tu študenti predstavijo različne pristope k reševanju matematičnih nalog, kjer pri reševanju s pridom uporabljamo računalniška orodja. </w:t>
            </w:r>
          </w:p>
          <w:p w14:paraId="37BD8420" w14:textId="77777777" w:rsidR="00B22ECC" w:rsidRPr="002049F7" w:rsidRDefault="00B22ECC" w:rsidP="00F5218B">
            <w:pPr>
              <w:jc w:val="both"/>
              <w:rPr>
                <w:rFonts w:ascii="Cambria Math" w:hAnsi="Cambria Math"/>
                <w:sz w:val="22"/>
              </w:rPr>
            </w:pPr>
          </w:p>
          <w:p w14:paraId="7C829929" w14:textId="77777777" w:rsidR="000821E3" w:rsidRPr="008B06F9" w:rsidRDefault="00B22ECC" w:rsidP="00F5218B">
            <w:pPr>
              <w:jc w:val="both"/>
              <w:rPr>
                <w:rFonts w:ascii="Cambria Math" w:hAnsi="Cambria Math"/>
                <w:i/>
                <w:sz w:val="22"/>
              </w:rPr>
            </w:pPr>
            <w:r w:rsidRPr="008B06F9">
              <w:rPr>
                <w:rFonts w:ascii="Cambria Math" w:hAnsi="Cambria Math"/>
                <w:i/>
                <w:sz w:val="22"/>
              </w:rPr>
              <w:t>Matija Loka</w:t>
            </w:r>
            <w:r w:rsidR="00F5218B" w:rsidRPr="008B06F9">
              <w:rPr>
                <w:rFonts w:ascii="Cambria Math" w:hAnsi="Cambria Math"/>
                <w:i/>
                <w:sz w:val="22"/>
              </w:rPr>
              <w:t>r</w:t>
            </w:r>
          </w:p>
        </w:tc>
        <w:tc>
          <w:tcPr>
            <w:tcW w:w="1780" w:type="pct"/>
            <w:shd w:val="clear" w:color="auto" w:fill="auto"/>
          </w:tcPr>
          <w:p w14:paraId="393ABC6C" w14:textId="77777777" w:rsidR="00962656" w:rsidRPr="002049F7" w:rsidRDefault="00962656" w:rsidP="00F5218B">
            <w:pPr>
              <w:pStyle w:val="NormalWeb"/>
              <w:shd w:val="clear" w:color="auto" w:fill="FFFFFF"/>
              <w:spacing w:before="48" w:beforeAutospacing="0" w:after="48" w:afterAutospacing="0" w:line="243" w:lineRule="atLeast"/>
              <w:jc w:val="center"/>
              <w:rPr>
                <w:rFonts w:ascii="Cambria Math" w:hAnsi="Cambria Math"/>
                <w:color w:val="000000"/>
                <w:szCs w:val="28"/>
              </w:rPr>
            </w:pPr>
            <w:r w:rsidRPr="002049F7">
              <w:rPr>
                <w:rFonts w:ascii="Cambria Math" w:hAnsi="Cambria Math"/>
                <w:b/>
                <w:color w:val="000000"/>
                <w:szCs w:val="28"/>
              </w:rPr>
              <w:t>Fakulteta za matematiko in fiziko</w:t>
            </w:r>
            <w:r w:rsidRPr="002049F7">
              <w:rPr>
                <w:rFonts w:ascii="Cambria Math" w:hAnsi="Cambria Math"/>
                <w:color w:val="000000"/>
                <w:szCs w:val="28"/>
              </w:rPr>
              <w:t xml:space="preserve"> </w:t>
            </w:r>
            <w:r w:rsidRPr="002049F7">
              <w:rPr>
                <w:rFonts w:ascii="Cambria Math" w:hAnsi="Cambria Math"/>
                <w:color w:val="000000"/>
                <w:szCs w:val="28"/>
              </w:rPr>
              <w:br/>
              <w:t xml:space="preserve">Jadranska ulica </w:t>
            </w:r>
            <w:r w:rsidR="0097284B" w:rsidRPr="002049F7">
              <w:rPr>
                <w:rFonts w:ascii="Cambria Math" w:hAnsi="Cambria Math"/>
                <w:color w:val="000000"/>
                <w:szCs w:val="28"/>
              </w:rPr>
              <w:t>21</w:t>
            </w:r>
            <w:r w:rsidRPr="002049F7">
              <w:rPr>
                <w:rFonts w:ascii="Cambria Math" w:hAnsi="Cambria Math"/>
                <w:color w:val="000000"/>
                <w:szCs w:val="28"/>
              </w:rPr>
              <w:br/>
              <w:t>1000 Ljubljana</w:t>
            </w:r>
          </w:p>
          <w:p w14:paraId="1D5B3EE6" w14:textId="77777777" w:rsidR="00962656" w:rsidRPr="002049F7" w:rsidRDefault="00962656" w:rsidP="00F5218B">
            <w:pPr>
              <w:pStyle w:val="NormalWeb"/>
              <w:shd w:val="clear" w:color="auto" w:fill="FFFFFF"/>
              <w:spacing w:before="48" w:beforeAutospacing="0" w:after="48" w:afterAutospacing="0" w:line="243" w:lineRule="atLeast"/>
              <w:jc w:val="center"/>
              <w:rPr>
                <w:rFonts w:ascii="Cambria Math" w:hAnsi="Cambria Math"/>
                <w:color w:val="000000"/>
                <w:szCs w:val="28"/>
              </w:rPr>
            </w:pPr>
            <w:r w:rsidRPr="002049F7">
              <w:rPr>
                <w:rFonts w:ascii="Cambria Math" w:hAnsi="Cambria Math"/>
                <w:color w:val="000000"/>
                <w:szCs w:val="28"/>
              </w:rPr>
              <w:t>tel.: (01) 476 6500</w:t>
            </w:r>
            <w:r w:rsidRPr="002049F7">
              <w:rPr>
                <w:rFonts w:ascii="Cambria Math" w:hAnsi="Cambria Math"/>
                <w:color w:val="000000"/>
                <w:szCs w:val="28"/>
              </w:rPr>
              <w:br/>
            </w:r>
            <w:hyperlink r:id="rId8" w:history="1">
              <w:r w:rsidRPr="002049F7">
                <w:rPr>
                  <w:rStyle w:val="Hyperlink"/>
                  <w:rFonts w:ascii="Cambria Math" w:hAnsi="Cambria Math"/>
                  <w:color w:val="000000"/>
                  <w:szCs w:val="28"/>
                </w:rPr>
                <w:t>fmf@fmf.uni-lj.si</w:t>
              </w:r>
            </w:hyperlink>
          </w:p>
          <w:p w14:paraId="5088B1DB" w14:textId="77777777" w:rsidR="00364686" w:rsidRPr="002049F7" w:rsidRDefault="00364686" w:rsidP="00F5218B">
            <w:pPr>
              <w:rPr>
                <w:rFonts w:ascii="Cambria Math" w:hAnsi="Cambria Math" w:cs="Tahoma"/>
                <w:szCs w:val="28"/>
              </w:rPr>
            </w:pPr>
            <w:r w:rsidRPr="002049F7">
              <w:rPr>
                <w:rFonts w:ascii="Cambria Math" w:hAnsi="Cambria Math" w:cs="Tahoma"/>
                <w:szCs w:val="28"/>
              </w:rPr>
              <w:t xml:space="preserve">              http://lokar.fmf.uni-lj.si/www/</w:t>
            </w:r>
          </w:p>
          <w:p w14:paraId="271BF028" w14:textId="77777777" w:rsidR="001444D7" w:rsidRPr="002049F7" w:rsidRDefault="00364686" w:rsidP="00F5218B">
            <w:pPr>
              <w:rPr>
                <w:rFonts w:ascii="Tahoma" w:hAnsi="Tahoma" w:cs="Tahoma"/>
                <w:szCs w:val="28"/>
              </w:rPr>
            </w:pPr>
            <w:r w:rsidRPr="002049F7">
              <w:rPr>
                <w:rFonts w:ascii="Cambria Math" w:hAnsi="Cambria Math" w:cs="Tahoma"/>
                <w:szCs w:val="28"/>
              </w:rPr>
              <w:t xml:space="preserve">               rom_konferenca/konferenca_2017</w:t>
            </w:r>
          </w:p>
          <w:p w14:paraId="75D900F3" w14:textId="77777777" w:rsidR="00CA4B13" w:rsidRPr="002049F7" w:rsidRDefault="00CA4B13" w:rsidP="00F5218B">
            <w:pPr>
              <w:rPr>
                <w:rFonts w:ascii="Tahoma" w:hAnsi="Tahoma" w:cs="Tahoma"/>
                <w:szCs w:val="28"/>
              </w:rPr>
            </w:pPr>
          </w:p>
          <w:p w14:paraId="210662FD" w14:textId="77777777" w:rsidR="00CA4B13" w:rsidRPr="002049F7" w:rsidRDefault="00CA4B13" w:rsidP="00F5218B">
            <w:pPr>
              <w:rPr>
                <w:rFonts w:ascii="Tahoma" w:hAnsi="Tahoma" w:cs="Tahoma"/>
                <w:szCs w:val="28"/>
              </w:rPr>
            </w:pPr>
          </w:p>
          <w:p w14:paraId="0D104F5E" w14:textId="77777777" w:rsidR="00EB2D7D" w:rsidRPr="002049F7" w:rsidRDefault="00364686" w:rsidP="00F5218B">
            <w:pPr>
              <w:rPr>
                <w:rFonts w:ascii="Tahoma" w:hAnsi="Tahoma" w:cs="Tahoma"/>
                <w:szCs w:val="28"/>
              </w:rPr>
            </w:pPr>
            <w:r w:rsidRPr="002049F7">
              <w:rPr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721AC2FC" wp14:editId="07B7216E">
                      <wp:extent cx="300990" cy="300990"/>
                      <wp:effectExtent l="0" t="0" r="0" b="0"/>
                      <wp:docPr id="2" name="AutoShape 38" descr="logo_fmf_uni-lj_sl_mal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EFCB4" id="AutoShape 38" o:spid="_x0000_s1026" alt="logo_fmf_uni-lj_sl_mali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49F7">
              <w:rPr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78A3162" wp14:editId="2B954DD3">
                      <wp:extent cx="300990" cy="300990"/>
                      <wp:effectExtent l="0" t="0" r="0" b="0"/>
                      <wp:docPr id="1" name="AutoShape 39" descr="logo_fmf_uni-lj_sl_mal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EA88E" id="AutoShape 39" o:spid="_x0000_s1026" alt="logo_fmf_uni-lj_sl_mali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5C17941" w14:textId="77777777" w:rsidR="007320A6" w:rsidRPr="002049F7" w:rsidRDefault="007320A6" w:rsidP="00F5218B">
            <w:pPr>
              <w:jc w:val="center"/>
              <w:rPr>
                <w:sz w:val="22"/>
              </w:rPr>
            </w:pPr>
          </w:p>
        </w:tc>
        <w:tc>
          <w:tcPr>
            <w:tcW w:w="1697" w:type="pct"/>
            <w:shd w:val="clear" w:color="auto" w:fill="auto"/>
          </w:tcPr>
          <w:p w14:paraId="2A557D9E" w14:textId="77777777" w:rsidR="00853F8A" w:rsidRPr="002049F7" w:rsidRDefault="00853F8A" w:rsidP="00853F8A">
            <w:pPr>
              <w:ind w:right="113"/>
              <w:rPr>
                <w:b/>
                <w:szCs w:val="28"/>
              </w:rPr>
            </w:pPr>
          </w:p>
          <w:p w14:paraId="2CC0E96C" w14:textId="77777777" w:rsidR="00571C64" w:rsidRPr="002049F7" w:rsidRDefault="00571C64" w:rsidP="00F5218B">
            <w:pPr>
              <w:ind w:right="113"/>
              <w:rPr>
                <w:b/>
                <w:szCs w:val="28"/>
              </w:rPr>
            </w:pPr>
          </w:p>
          <w:p w14:paraId="7FC79199" w14:textId="77777777" w:rsidR="00A44E9C" w:rsidRPr="002049F7" w:rsidRDefault="00A44E9C" w:rsidP="00F5218B">
            <w:pPr>
              <w:ind w:right="113"/>
              <w:rPr>
                <w:b/>
                <w:szCs w:val="28"/>
              </w:rPr>
            </w:pPr>
          </w:p>
          <w:p w14:paraId="262991B8" w14:textId="77777777" w:rsidR="001464FF" w:rsidRPr="002049F7" w:rsidRDefault="001464FF" w:rsidP="001464FF">
            <w:pPr>
              <w:ind w:left="113" w:right="113"/>
              <w:jc w:val="center"/>
              <w:rPr>
                <w:b/>
                <w:szCs w:val="28"/>
              </w:rPr>
            </w:pPr>
          </w:p>
          <w:p w14:paraId="23C8127E" w14:textId="77777777" w:rsidR="007320A6" w:rsidRPr="002049F7" w:rsidRDefault="00364686" w:rsidP="001464FF">
            <w:pPr>
              <w:ind w:left="113" w:right="113"/>
              <w:jc w:val="center"/>
              <w:rPr>
                <w:b/>
                <w:szCs w:val="28"/>
              </w:rPr>
            </w:pPr>
            <w:r w:rsidRPr="002049F7">
              <w:rPr>
                <w:rFonts w:ascii="Cambria Math" w:hAnsi="Cambria Math"/>
                <w:noProof/>
                <w:color w:val="365F91"/>
                <w:sz w:val="36"/>
                <w:szCs w:val="4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708DB2D" wp14:editId="49CD0518">
                  <wp:simplePos x="0" y="0"/>
                  <wp:positionH relativeFrom="column">
                    <wp:posOffset>266701</wp:posOffset>
                  </wp:positionH>
                  <wp:positionV relativeFrom="paragraph">
                    <wp:posOffset>171972</wp:posOffset>
                  </wp:positionV>
                  <wp:extent cx="2853936" cy="1023958"/>
                  <wp:effectExtent l="0" t="0" r="0" b="0"/>
                  <wp:wrapNone/>
                  <wp:docPr id="37" name="Picture 37" descr="../../konferenca_2017/logo-zloze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../../konferenca_2017/logo-zloze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78" cy="102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7A2CA9" w14:textId="77777777" w:rsidR="001464FF" w:rsidRPr="002049F7" w:rsidRDefault="00364686" w:rsidP="001464FF">
            <w:pPr>
              <w:ind w:left="113" w:right="113"/>
              <w:jc w:val="center"/>
              <w:rPr>
                <w:b/>
                <w:szCs w:val="28"/>
              </w:rPr>
            </w:pPr>
            <w:r w:rsidRPr="002049F7">
              <w:rPr>
                <w:b/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6B7B2C7D" wp14:editId="6F66989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518160</wp:posOffset>
                      </wp:positionV>
                      <wp:extent cx="2840990" cy="3531870"/>
                      <wp:effectExtent l="0" t="0" r="5080" b="127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353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98CC16" w14:textId="77777777" w:rsidR="001464FF" w:rsidRPr="0051708A" w:rsidRDefault="001464FF" w:rsidP="002D412A">
                                  <w:pPr>
                                    <w:rPr>
                                      <w:rFonts w:ascii="Cambria Math" w:hAnsi="Cambria Math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DA4A39" w14:textId="77777777" w:rsidR="002D412A" w:rsidRPr="0051708A" w:rsidRDefault="002D412A" w:rsidP="002D412A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5E4B91" w14:textId="77777777" w:rsidR="002D412A" w:rsidRPr="0051708A" w:rsidRDefault="002D412A" w:rsidP="002D412A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85D1DD" w14:textId="77777777" w:rsidR="00F5218B" w:rsidRPr="0051708A" w:rsidRDefault="00364686" w:rsidP="002D412A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  <w:r w:rsidR="00F5218B" w:rsidRPr="0051708A"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>. ŠTUDENTSKA KONFERENCA</w:t>
                                  </w:r>
                                </w:p>
                                <w:p w14:paraId="11D10379" w14:textId="77777777" w:rsidR="00F5218B" w:rsidRPr="0051708A" w:rsidRDefault="00A44E9C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 w:rsidRPr="0051708A"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>RAČUNALNIŠKA ORODJA V MATEMATIKI</w:t>
                                  </w:r>
                                </w:p>
                                <w:p w14:paraId="1A7EF9EC" w14:textId="77777777" w:rsidR="002D412A" w:rsidRPr="0051708A" w:rsidRDefault="002D412A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4698B8" w14:textId="77777777" w:rsidR="002D412A" w:rsidRPr="0051708A" w:rsidRDefault="002D412A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5D9758" w14:textId="77777777" w:rsidR="002D412A" w:rsidRPr="0051708A" w:rsidRDefault="002D412A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83F644" w14:textId="77777777" w:rsidR="002D412A" w:rsidRPr="0051708A" w:rsidRDefault="002D412A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8B6CBD" w14:textId="77777777" w:rsidR="00F5218B" w:rsidRPr="0051708A" w:rsidRDefault="00F5218B" w:rsidP="00F5218B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D766EC" w14:textId="77777777" w:rsidR="00F5218B" w:rsidRPr="0051708A" w:rsidRDefault="00F5218B" w:rsidP="00F5218B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946AE3" w14:textId="77777777" w:rsidR="00F5218B" w:rsidRPr="0051708A" w:rsidRDefault="00F5218B" w:rsidP="00F5218B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2C7D" id="Rectangle 34" o:spid="_x0000_s1026" style="position:absolute;left:0;text-align:left;margin-left:20.9pt;margin-top:40.8pt;width:223.7pt;height:278.1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" fillcolor="#bfbfbf" stroked="f" strokeweight="2.5pt">
                      <v:shadow color="#868686" opacity="49150f" offset=".74833mm,.74833mm"/>
                      <v:textbox>
                        <w:txbxContent>
                          <w:p w14:paraId="4498CC16" w14:textId="77777777" w:rsidR="001464FF" w:rsidRPr="0051708A" w:rsidRDefault="001464FF" w:rsidP="002D412A">
                            <w:pPr>
                              <w:rPr>
                                <w:rFonts w:ascii="Cambria Math" w:hAnsi="Cambria Math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4DA4A39" w14:textId="77777777" w:rsidR="002D412A" w:rsidRPr="0051708A" w:rsidRDefault="002D412A" w:rsidP="002D412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55E4B91" w14:textId="77777777" w:rsidR="002D412A" w:rsidRPr="0051708A" w:rsidRDefault="002D412A" w:rsidP="002D412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D85D1DD" w14:textId="77777777" w:rsidR="00F5218B" w:rsidRPr="0051708A" w:rsidRDefault="00364686" w:rsidP="002D412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FFFFFF"/>
                                <w:sz w:val="56"/>
                                <w:szCs w:val="56"/>
                              </w:rPr>
                              <w:t>3</w:t>
                            </w:r>
                            <w:r w:rsidR="00F5218B" w:rsidRPr="0051708A">
                              <w:rPr>
                                <w:rFonts w:ascii="Cambria Math" w:hAnsi="Cambria Math"/>
                                <w:b/>
                                <w:color w:val="FFFFFF"/>
                                <w:sz w:val="56"/>
                                <w:szCs w:val="56"/>
                              </w:rPr>
                              <w:t>. ŠTUDENTSKA KONFERENCA</w:t>
                            </w:r>
                          </w:p>
                          <w:p w14:paraId="11D10379" w14:textId="77777777" w:rsidR="00F5218B" w:rsidRPr="0051708A" w:rsidRDefault="00A44E9C" w:rsidP="00A44E9C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1708A">
                              <w:rPr>
                                <w:rFonts w:ascii="Cambria Math" w:hAnsi="Cambria Math"/>
                                <w:b/>
                                <w:color w:val="FFFFFF"/>
                                <w:sz w:val="56"/>
                                <w:szCs w:val="56"/>
                              </w:rPr>
                              <w:t>RAČUNALNIŠKA ORODJA V MATEMATIKI</w:t>
                            </w:r>
                          </w:p>
                          <w:p w14:paraId="1A7EF9EC" w14:textId="77777777" w:rsidR="002D412A" w:rsidRPr="0051708A" w:rsidRDefault="002D412A" w:rsidP="00A44E9C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44698B8" w14:textId="77777777" w:rsidR="002D412A" w:rsidRPr="0051708A" w:rsidRDefault="002D412A" w:rsidP="00A44E9C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35D9758" w14:textId="77777777" w:rsidR="002D412A" w:rsidRPr="0051708A" w:rsidRDefault="002D412A" w:rsidP="00A44E9C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883F644" w14:textId="77777777" w:rsidR="002D412A" w:rsidRPr="0051708A" w:rsidRDefault="002D412A" w:rsidP="00A44E9C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98B6CBD" w14:textId="77777777" w:rsidR="00F5218B" w:rsidRPr="0051708A" w:rsidRDefault="00F5218B" w:rsidP="00F5218B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14:paraId="64D766EC" w14:textId="77777777" w:rsidR="00F5218B" w:rsidRPr="0051708A" w:rsidRDefault="00F5218B" w:rsidP="00F5218B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14:paraId="36946AE3" w14:textId="77777777" w:rsidR="00F5218B" w:rsidRPr="0051708A" w:rsidRDefault="00F5218B" w:rsidP="00F5218B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49F7">
              <w:rPr>
                <w:rFonts w:ascii="Cambria Math" w:hAnsi="Cambria Math"/>
                <w:b/>
                <w:noProof/>
                <w:color w:val="808080"/>
                <w:sz w:val="32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8C953" wp14:editId="5C50415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4727575</wp:posOffset>
                      </wp:positionV>
                      <wp:extent cx="2333625" cy="630555"/>
                      <wp:effectExtent l="0" t="3175" r="5080" b="1270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3B1D7" w14:textId="77777777" w:rsidR="00A44E9C" w:rsidRPr="002D412A" w:rsidRDefault="00A44E9C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808080"/>
                                      <w:sz w:val="32"/>
                                      <w:szCs w:val="32"/>
                                    </w:rPr>
                                  </w:pPr>
                                  <w:r w:rsidRPr="002D412A">
                                    <w:rPr>
                                      <w:rFonts w:ascii="Cambria Math" w:hAnsi="Cambria Math"/>
                                      <w:color w:val="808080"/>
                                      <w:sz w:val="32"/>
                                      <w:szCs w:val="32"/>
                                    </w:rPr>
                                    <w:t>Ljubljana</w:t>
                                  </w:r>
                                </w:p>
                                <w:p w14:paraId="640A7486" w14:textId="77777777" w:rsidR="00A44E9C" w:rsidRPr="002D412A" w:rsidRDefault="00364686" w:rsidP="00A44E9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8080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808080"/>
                                      <w:sz w:val="32"/>
                                      <w:szCs w:val="32"/>
                                    </w:rPr>
                                    <w:t>15. in 16. februar 2017</w:t>
                                  </w:r>
                                </w:p>
                                <w:p w14:paraId="0025166B" w14:textId="77777777" w:rsidR="00A44E9C" w:rsidRDefault="00A4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8C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7" type="#_x0000_t202" style="position:absolute;left:0;text-align:left;margin-left:43.85pt;margin-top:372.25pt;width:183.7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64hwIAABcFAAAOAAAAZHJzL2Uyb0RvYy54bWysVFtv2yAUfp+0/4B4T32JncZ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" stroked="f">
                      <v:textbox>
                        <w:txbxContent>
                          <w:p w14:paraId="7443B1D7" w14:textId="77777777" w:rsidR="00A44E9C" w:rsidRPr="002D412A" w:rsidRDefault="00A44E9C" w:rsidP="00A44E9C">
                            <w:pPr>
                              <w:jc w:val="center"/>
                              <w:rPr>
                                <w:rFonts w:ascii="Cambria Math" w:hAnsi="Cambria Math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D412A">
                              <w:rPr>
                                <w:rFonts w:ascii="Cambria Math" w:hAnsi="Cambria Math"/>
                                <w:color w:val="808080"/>
                                <w:sz w:val="32"/>
                                <w:szCs w:val="32"/>
                              </w:rPr>
                              <w:t>Ljubljana</w:t>
                            </w:r>
                          </w:p>
                          <w:p w14:paraId="640A7486" w14:textId="77777777" w:rsidR="00A44E9C" w:rsidRPr="002D412A" w:rsidRDefault="00364686" w:rsidP="00A44E9C">
                            <w:pPr>
                              <w:jc w:val="center"/>
                              <w:rPr>
                                <w:rFonts w:ascii="Cambria Math" w:hAnsi="Cambria Math"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808080"/>
                                <w:sz w:val="32"/>
                                <w:szCs w:val="32"/>
                              </w:rPr>
                              <w:t>15. in 16. februar 2017</w:t>
                            </w:r>
                          </w:p>
                          <w:p w14:paraId="0025166B" w14:textId="77777777" w:rsidR="00A44E9C" w:rsidRDefault="00A44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5298" w:rsidRPr="002049F7" w14:paraId="49E88840" w14:textId="77777777" w:rsidTr="00F5218B">
        <w:trPr>
          <w:trHeight w:val="8463"/>
        </w:trPr>
        <w:tc>
          <w:tcPr>
            <w:tcW w:w="1523" w:type="pct"/>
            <w:shd w:val="clear" w:color="auto" w:fill="auto"/>
          </w:tcPr>
          <w:tbl>
            <w:tblPr>
              <w:tblpPr w:leftFromText="180" w:rightFromText="180" w:horzAnchor="page" w:tblpX="195" w:tblpY="-3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8"/>
              <w:gridCol w:w="3560"/>
            </w:tblGrid>
            <w:tr w:rsidR="001444D7" w:rsidRPr="002049F7" w14:paraId="5215EC25" w14:textId="77777777" w:rsidTr="002F2F74">
              <w:trPr>
                <w:trHeight w:val="454"/>
              </w:trPr>
              <w:tc>
                <w:tcPr>
                  <w:tcW w:w="4768" w:type="dxa"/>
                  <w:gridSpan w:val="2"/>
                  <w:shd w:val="clear" w:color="auto" w:fill="92D050"/>
                </w:tcPr>
                <w:p w14:paraId="7FC5608D" w14:textId="50B9CE81" w:rsidR="00715298" w:rsidRPr="002049F7" w:rsidRDefault="0020141B" w:rsidP="008B06F9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rPr>
                      <w:b/>
                      <w:color w:val="FFFFFF"/>
                      <w:sz w:val="24"/>
                      <w:szCs w:val="32"/>
                    </w:rPr>
                  </w:pPr>
                  <w:r w:rsidRPr="002049F7">
                    <w:rPr>
                      <w:noProof/>
                      <w:sz w:val="24"/>
                      <w:lang w:val="en-US"/>
                    </w:rPr>
                    <w:lastRenderedPageBreak/>
                    <w:drawing>
                      <wp:anchor distT="0" distB="0" distL="114300" distR="114300" simplePos="0" relativeHeight="251656192" behindDoc="1" locked="0" layoutInCell="1" allowOverlap="1" wp14:anchorId="0DE80F7C" wp14:editId="41AE12A4">
                        <wp:simplePos x="0" y="0"/>
                        <wp:positionH relativeFrom="column">
                          <wp:posOffset>-874582</wp:posOffset>
                        </wp:positionH>
                        <wp:positionV relativeFrom="paragraph">
                          <wp:posOffset>-1142589</wp:posOffset>
                        </wp:positionV>
                        <wp:extent cx="14290040" cy="9526905"/>
                        <wp:effectExtent l="0" t="0" r="0" b="0"/>
                        <wp:wrapNone/>
                        <wp:docPr id="32" name="Picture 32" descr="http://healthnutsmedia.com/wp-content/uploads/2013/08/Engage-background-white-HNM-blue-gradient-blue-gear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healthnutsmedia.com/wp-content/uploads/2013/08/Engage-background-white-HNM-blue-gradient-blue-gear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0040" cy="9526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F2F74" w:rsidRPr="002049F7">
                    <w:rPr>
                      <w:b/>
                      <w:color w:val="FFFFFF"/>
                      <w:sz w:val="24"/>
                      <w:szCs w:val="32"/>
                    </w:rPr>
                    <w:t>SREDA, 15.</w:t>
                  </w:r>
                  <w:r w:rsidR="008B06F9">
                    <w:rPr>
                      <w:b/>
                      <w:color w:val="FFFFFF"/>
                      <w:sz w:val="24"/>
                      <w:szCs w:val="32"/>
                    </w:rPr>
                    <w:t xml:space="preserve"> </w:t>
                  </w:r>
                  <w:r w:rsidR="002F2F74" w:rsidRPr="002049F7">
                    <w:rPr>
                      <w:b/>
                      <w:color w:val="FFFFFF"/>
                      <w:sz w:val="24"/>
                      <w:szCs w:val="32"/>
                    </w:rPr>
                    <w:t>2.</w:t>
                  </w:r>
                  <w:r w:rsidR="008B06F9">
                    <w:rPr>
                      <w:b/>
                      <w:color w:val="FFFFFF"/>
                      <w:sz w:val="24"/>
                      <w:szCs w:val="32"/>
                    </w:rPr>
                    <w:t xml:space="preserve"> </w:t>
                  </w:r>
                  <w:r w:rsidR="002F2F74" w:rsidRPr="002049F7">
                    <w:rPr>
                      <w:b/>
                      <w:color w:val="FFFFFF"/>
                      <w:sz w:val="24"/>
                      <w:szCs w:val="32"/>
                    </w:rPr>
                    <w:t>2017</w:t>
                  </w:r>
                </w:p>
              </w:tc>
            </w:tr>
            <w:tr w:rsidR="00715298" w:rsidRPr="002049F7" w14:paraId="302CDB09" w14:textId="77777777" w:rsidTr="008B06F9"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112913" w14:textId="690675DB" w:rsidR="00715298" w:rsidRPr="002049F7" w:rsidRDefault="00641331" w:rsidP="00F5218B">
                  <w:pPr>
                    <w:pStyle w:val="ListParagraph"/>
                    <w:ind w:left="0"/>
                    <w:rPr>
                      <w:b/>
                      <w:sz w:val="24"/>
                      <w:szCs w:val="18"/>
                    </w:rPr>
                  </w:pPr>
                  <w:r w:rsidRPr="002049F7">
                    <w:rPr>
                      <w:b/>
                      <w:sz w:val="24"/>
                      <w:szCs w:val="18"/>
                    </w:rPr>
                    <w:t>9.00-9.</w:t>
                  </w:r>
                  <w:r w:rsidR="00715298" w:rsidRPr="002049F7">
                    <w:rPr>
                      <w:b/>
                      <w:sz w:val="24"/>
                      <w:szCs w:val="18"/>
                    </w:rPr>
                    <w:t>0</w:t>
                  </w:r>
                  <w:r w:rsidRPr="002049F7">
                    <w:rPr>
                      <w:b/>
                      <w:sz w:val="24"/>
                      <w:szCs w:val="18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18B60" w14:textId="77777777" w:rsidR="00715298" w:rsidRPr="002049F7" w:rsidRDefault="00715298" w:rsidP="00F5218B">
                  <w:pPr>
                    <w:pStyle w:val="ListParagraph"/>
                    <w:spacing w:after="0"/>
                    <w:ind w:left="0"/>
                    <w:rPr>
                      <w:sz w:val="24"/>
                      <w:szCs w:val="28"/>
                    </w:rPr>
                  </w:pPr>
                  <w:r w:rsidRPr="002049F7">
                    <w:rPr>
                      <w:sz w:val="24"/>
                      <w:szCs w:val="28"/>
                    </w:rPr>
                    <w:t>Uradni nagovor</w:t>
                  </w:r>
                </w:p>
              </w:tc>
            </w:tr>
            <w:tr w:rsidR="00715298" w:rsidRPr="002049F7" w14:paraId="5CAA5276" w14:textId="77777777" w:rsidTr="008B06F9">
              <w:trPr>
                <w:trHeight w:val="1494"/>
              </w:trPr>
              <w:tc>
                <w:tcPr>
                  <w:tcW w:w="1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DBB718" w14:textId="65B4B096" w:rsidR="00715298" w:rsidRPr="002049F7" w:rsidRDefault="00641331" w:rsidP="00F5218B">
                  <w:pPr>
                    <w:pStyle w:val="ListParagraph"/>
                    <w:ind w:left="0"/>
                    <w:rPr>
                      <w:b/>
                      <w:sz w:val="24"/>
                      <w:szCs w:val="18"/>
                    </w:rPr>
                  </w:pPr>
                  <w:r w:rsidRPr="002049F7">
                    <w:rPr>
                      <w:b/>
                      <w:sz w:val="24"/>
                      <w:szCs w:val="18"/>
                    </w:rPr>
                    <w:t>9.</w:t>
                  </w:r>
                  <w:r w:rsidR="00715298" w:rsidRPr="002049F7">
                    <w:rPr>
                      <w:b/>
                      <w:sz w:val="24"/>
                      <w:szCs w:val="18"/>
                    </w:rPr>
                    <w:t>0</w:t>
                  </w:r>
                  <w:r w:rsidRPr="002049F7">
                    <w:rPr>
                      <w:b/>
                      <w:sz w:val="24"/>
                      <w:szCs w:val="18"/>
                    </w:rPr>
                    <w:t>5</w:t>
                  </w:r>
                  <w:r w:rsidR="00715298" w:rsidRPr="002049F7">
                    <w:rPr>
                      <w:b/>
                      <w:sz w:val="24"/>
                      <w:szCs w:val="18"/>
                    </w:rPr>
                    <w:t>-9.50</w:t>
                  </w:r>
                </w:p>
                <w:p w14:paraId="5F0BF0DA" w14:textId="77777777" w:rsidR="00C63890" w:rsidRPr="002049F7" w:rsidRDefault="00C63890" w:rsidP="00F5218B">
                  <w:pPr>
                    <w:pStyle w:val="ListParagraph"/>
                    <w:ind w:left="0"/>
                    <w:rPr>
                      <w:b/>
                      <w:sz w:val="24"/>
                      <w:szCs w:val="18"/>
                    </w:rPr>
                  </w:pP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FB6051" w14:textId="77777777" w:rsidR="00CC788E" w:rsidRPr="002049F7" w:rsidRDefault="00364686" w:rsidP="00F5218B">
                  <w:pPr>
                    <w:rPr>
                      <w:rFonts w:ascii="Calibri" w:hAnsi="Calibri"/>
                      <w:color w:val="000000"/>
                      <w:szCs w:val="28"/>
                    </w:rPr>
                  </w:pPr>
                  <w:bookmarkStart w:id="0" w:name="_GoBack"/>
                  <w:bookmarkEnd w:id="0"/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'Tangram puzzle' v Geogebri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</w:p>
                <w:p w14:paraId="0AAACDAF" w14:textId="77777777" w:rsidR="00715298" w:rsidRPr="002049F7" w:rsidRDefault="00364686" w:rsidP="00F5218B">
                  <w:pPr>
                    <w:jc w:val="right"/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>(Anja Ščukovt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>)</w:t>
                  </w:r>
                </w:p>
                <w:p w14:paraId="2BDD7202" w14:textId="3F95A77F" w:rsidR="00364686" w:rsidRPr="002049F7" w:rsidRDefault="00364686" w:rsidP="00F5218B">
                  <w:pPr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Funkcije, ki se prilegajo ukrivljenim objektom na slikah 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(Matija Bolko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696B83C0" w14:textId="77777777" w:rsidR="00715298" w:rsidRPr="002049F7" w:rsidRDefault="00364686" w:rsidP="00364686">
                  <w:pPr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Fraktali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(Lea Pečnik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</w:tc>
            </w:tr>
            <w:tr w:rsidR="00715298" w:rsidRPr="002049F7" w14:paraId="0F6A2653" w14:textId="77777777" w:rsidTr="008B06F9">
              <w:tc>
                <w:tcPr>
                  <w:tcW w:w="12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2A606C" w14:textId="77777777" w:rsidR="00715298" w:rsidRPr="002049F7" w:rsidRDefault="00715298" w:rsidP="00F5218B">
                  <w:pPr>
                    <w:pStyle w:val="ListParagraph"/>
                    <w:ind w:left="0"/>
                    <w:rPr>
                      <w:b/>
                      <w:sz w:val="24"/>
                      <w:szCs w:val="18"/>
                    </w:rPr>
                  </w:pPr>
                  <w:r w:rsidRPr="002049F7">
                    <w:rPr>
                      <w:b/>
                      <w:sz w:val="24"/>
                      <w:szCs w:val="18"/>
                    </w:rPr>
                    <w:t>9.50-10.30</w:t>
                  </w:r>
                </w:p>
              </w:tc>
              <w:tc>
                <w:tcPr>
                  <w:tcW w:w="3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DC1C3C3" w14:textId="77777777" w:rsidR="00715298" w:rsidRPr="002049F7" w:rsidRDefault="00364686" w:rsidP="00F5218B">
                  <w:pPr>
                    <w:spacing w:before="120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Math helper lite - algebra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(Urška Kop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42EFBD7E" w14:textId="63C960DB" w:rsidR="002F2F74" w:rsidRPr="002049F7" w:rsidRDefault="00364686" w:rsidP="00F5218B">
                  <w:pPr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Mathway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="002F2F7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(Eva Mihelčič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4D429C11" w14:textId="3672DC16" w:rsidR="00715298" w:rsidRPr="002049F7" w:rsidRDefault="002F2F74" w:rsidP="002F2F74">
                  <w:pPr>
                    <w:pStyle w:val="ListParagraph"/>
                    <w:spacing w:after="0"/>
                    <w:ind w:left="0"/>
                    <w:rPr>
                      <w:rFonts w:eastAsia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>Magični kvadrat</w:t>
                  </w:r>
                  <w:r w:rsidR="00715298"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 xml:space="preserve"> </w:t>
                  </w:r>
                  <w:r w:rsidRPr="002049F7">
                    <w:rPr>
                      <w:rFonts w:eastAsia="Times New Roman"/>
                      <w:color w:val="000000"/>
                      <w:sz w:val="24"/>
                      <w:szCs w:val="28"/>
                      <w:vertAlign w:val="subscript"/>
                      <w:lang w:eastAsia="sl-SI"/>
                    </w:rPr>
                    <w:t>(Urban Koser</w:t>
                  </w:r>
                  <w:r w:rsidR="00715298" w:rsidRPr="002049F7">
                    <w:rPr>
                      <w:rFonts w:eastAsia="Times New Roman"/>
                      <w:color w:val="000000"/>
                      <w:sz w:val="24"/>
                      <w:szCs w:val="28"/>
                      <w:vertAlign w:val="subscript"/>
                      <w:lang w:eastAsia="sl-SI"/>
                    </w:rPr>
                    <w:t>)</w:t>
                  </w:r>
                </w:p>
              </w:tc>
            </w:tr>
            <w:tr w:rsidR="00571C64" w:rsidRPr="002049F7" w14:paraId="08679CA2" w14:textId="77777777" w:rsidTr="002F2F74">
              <w:tc>
                <w:tcPr>
                  <w:tcW w:w="1208" w:type="dxa"/>
                  <w:shd w:val="clear" w:color="auto" w:fill="365F91"/>
                </w:tcPr>
                <w:p w14:paraId="764CF213" w14:textId="77777777" w:rsidR="00715298" w:rsidRPr="002049F7" w:rsidRDefault="00715298" w:rsidP="00F5218B">
                  <w:pPr>
                    <w:pStyle w:val="ListParagraph"/>
                    <w:spacing w:after="0"/>
                    <w:ind w:left="0"/>
                    <w:rPr>
                      <w:b/>
                      <w:color w:val="FFFFFF"/>
                      <w:sz w:val="24"/>
                      <w:szCs w:val="18"/>
                    </w:rPr>
                  </w:pPr>
                  <w:r w:rsidRPr="008B06F9">
                    <w:rPr>
                      <w:b/>
                      <w:color w:val="FFFFFF"/>
                      <w:sz w:val="20"/>
                      <w:szCs w:val="18"/>
                    </w:rPr>
                    <w:t>10.30-10.50</w:t>
                  </w:r>
                </w:p>
              </w:tc>
              <w:tc>
                <w:tcPr>
                  <w:tcW w:w="3560" w:type="dxa"/>
                  <w:shd w:val="clear" w:color="auto" w:fill="365F91"/>
                </w:tcPr>
                <w:p w14:paraId="00EFBE63" w14:textId="77777777" w:rsidR="00715298" w:rsidRPr="002049F7" w:rsidRDefault="00715298" w:rsidP="00F5218B">
                  <w:pPr>
                    <w:pStyle w:val="ListParagraph"/>
                    <w:spacing w:after="0"/>
                    <w:ind w:left="0"/>
                    <w:rPr>
                      <w:b/>
                      <w:color w:val="FFFFFF"/>
                      <w:sz w:val="24"/>
                      <w:szCs w:val="28"/>
                    </w:rPr>
                  </w:pPr>
                  <w:r w:rsidRPr="002049F7">
                    <w:rPr>
                      <w:b/>
                      <w:color w:val="FFFFFF"/>
                      <w:sz w:val="24"/>
                      <w:szCs w:val="28"/>
                    </w:rPr>
                    <w:t>ODMOR</w:t>
                  </w:r>
                </w:p>
              </w:tc>
            </w:tr>
            <w:tr w:rsidR="00715298" w:rsidRPr="002049F7" w14:paraId="62F24336" w14:textId="77777777" w:rsidTr="008B06F9"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F09CF7" w14:textId="77777777" w:rsidR="00715298" w:rsidRPr="002049F7" w:rsidRDefault="00715298" w:rsidP="00F5218B">
                  <w:pPr>
                    <w:pStyle w:val="ListParagraph"/>
                    <w:ind w:left="0"/>
                    <w:rPr>
                      <w:b/>
                      <w:sz w:val="24"/>
                      <w:szCs w:val="18"/>
                    </w:rPr>
                  </w:pPr>
                  <w:r w:rsidRPr="002049F7">
                    <w:rPr>
                      <w:b/>
                      <w:sz w:val="24"/>
                      <w:szCs w:val="18"/>
                    </w:rPr>
                    <w:t>10.50-11.30</w:t>
                  </w:r>
                </w:p>
              </w:tc>
              <w:tc>
                <w:tcPr>
                  <w:tcW w:w="3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C271DA" w14:textId="2A5E30F8" w:rsidR="00715298" w:rsidRPr="002049F7" w:rsidRDefault="002F2F74" w:rsidP="00F5218B">
                  <w:pPr>
                    <w:spacing w:before="120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Orange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(Jan Novak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3496B0A5" w14:textId="20199778" w:rsidR="00715298" w:rsidRPr="002049F7" w:rsidRDefault="002F2F74" w:rsidP="00F5218B">
                  <w:pPr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Uporaba Geogebre in Mathematice v raziskovanju zlatega reza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(Zala Kitel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14037027" w14:textId="2CFA4B7A" w:rsidR="00715298" w:rsidRPr="002049F7" w:rsidRDefault="002F2F74" w:rsidP="00731A54">
                  <w:pPr>
                    <w:pStyle w:val="ListParagraph"/>
                    <w:spacing w:after="0"/>
                    <w:ind w:left="0"/>
                    <w:rPr>
                      <w:sz w:val="24"/>
                      <w:szCs w:val="28"/>
                    </w:rPr>
                  </w:pPr>
                  <w:r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>Izračun približka števila Pi</w:t>
                  </w:r>
                  <w:r w:rsidR="00715298"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 xml:space="preserve"> </w:t>
                  </w:r>
                  <w:r w:rsidR="00731A54">
                    <w:rPr>
                      <w:rFonts w:eastAsia="Times New Roman"/>
                      <w:color w:val="000000"/>
                      <w:sz w:val="24"/>
                      <w:szCs w:val="28"/>
                      <w:vertAlign w:val="subscript"/>
                      <w:lang w:eastAsia="sl-SI"/>
                    </w:rPr>
                    <w:t>(Urša Klun)</w:t>
                  </w:r>
                </w:p>
              </w:tc>
            </w:tr>
            <w:tr w:rsidR="00715298" w:rsidRPr="002049F7" w14:paraId="5E5B369B" w14:textId="77777777" w:rsidTr="008B06F9">
              <w:tc>
                <w:tcPr>
                  <w:tcW w:w="120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094D8E" w14:textId="77777777" w:rsidR="00715298" w:rsidRPr="002049F7" w:rsidRDefault="00715298" w:rsidP="00F5218B">
                  <w:pPr>
                    <w:pStyle w:val="ListParagraph"/>
                    <w:ind w:left="0"/>
                    <w:rPr>
                      <w:b/>
                      <w:sz w:val="24"/>
                      <w:szCs w:val="18"/>
                    </w:rPr>
                  </w:pPr>
                  <w:r w:rsidRPr="002049F7">
                    <w:rPr>
                      <w:b/>
                      <w:sz w:val="24"/>
                      <w:szCs w:val="18"/>
                    </w:rPr>
                    <w:t>11.30-12.10</w:t>
                  </w: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6F0F962" w14:textId="260184AF" w:rsidR="00715298" w:rsidRPr="002049F7" w:rsidRDefault="002F2F74" w:rsidP="00F5218B">
                  <w:pPr>
                    <w:spacing w:before="120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Reševanje rekurzivnih formul in enačbe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(Žiga Kadunc Kastelec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6FDDA785" w14:textId="77777777" w:rsidR="002F2F74" w:rsidRPr="002049F7" w:rsidRDefault="002F2F74" w:rsidP="002F2F74">
                  <w:pPr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Platonska telesa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(Matevž Japelj</w:t>
                  </w:r>
                  <w:r w:rsidR="00715298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3AAB72AD" w14:textId="088C8818" w:rsidR="00715298" w:rsidRPr="002049F7" w:rsidRDefault="00BE468E" w:rsidP="002F2F74">
                  <w:pPr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Sangaku tablice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(Ljupka Antunović)</w:t>
                  </w:r>
                </w:p>
              </w:tc>
            </w:tr>
          </w:tbl>
          <w:p w14:paraId="6C4AB764" w14:textId="77777777" w:rsidR="00DE780F" w:rsidRPr="002049F7" w:rsidRDefault="00DE780F" w:rsidP="00F5218B">
            <w:pPr>
              <w:ind w:right="113"/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tbl>
            <w:tblPr>
              <w:tblW w:w="5215" w:type="dxa"/>
              <w:jc w:val="center"/>
              <w:tblLook w:val="04A0" w:firstRow="1" w:lastRow="0" w:firstColumn="1" w:lastColumn="0" w:noHBand="0" w:noVBand="1"/>
            </w:tblPr>
            <w:tblGrid>
              <w:gridCol w:w="1170"/>
              <w:gridCol w:w="4045"/>
            </w:tblGrid>
            <w:tr w:rsidR="00571C64" w:rsidRPr="002049F7" w14:paraId="53005489" w14:textId="77777777" w:rsidTr="00253569">
              <w:trPr>
                <w:trHeight w:val="283"/>
                <w:jc w:val="center"/>
              </w:trPr>
              <w:tc>
                <w:tcPr>
                  <w:tcW w:w="1170" w:type="dxa"/>
                  <w:shd w:val="clear" w:color="auto" w:fill="365F91"/>
                </w:tcPr>
                <w:p w14:paraId="096A646D" w14:textId="77777777" w:rsidR="00571C64" w:rsidRPr="002049F7" w:rsidRDefault="00571C64" w:rsidP="00731A54">
                  <w:pPr>
                    <w:pStyle w:val="ListParagraph"/>
                    <w:framePr w:hSpace="141" w:wrap="around" w:hAnchor="margin" w:x="-176" w:y="-555"/>
                    <w:spacing w:after="0"/>
                    <w:ind w:left="0"/>
                    <w:rPr>
                      <w:b/>
                      <w:color w:val="FFFFFF"/>
                      <w:sz w:val="16"/>
                      <w:szCs w:val="18"/>
                    </w:rPr>
                  </w:pPr>
                  <w:r w:rsidRPr="002049F7">
                    <w:rPr>
                      <w:b/>
                      <w:color w:val="FFFFFF"/>
                      <w:sz w:val="16"/>
                      <w:szCs w:val="18"/>
                    </w:rPr>
                    <w:t>12.10-12.30</w:t>
                  </w:r>
                </w:p>
              </w:tc>
              <w:tc>
                <w:tcPr>
                  <w:tcW w:w="4045" w:type="dxa"/>
                  <w:shd w:val="clear" w:color="auto" w:fill="365F91"/>
                </w:tcPr>
                <w:p w14:paraId="519B6F0E" w14:textId="77777777" w:rsidR="00571C64" w:rsidRPr="002049F7" w:rsidRDefault="00571C64" w:rsidP="00731A54">
                  <w:pPr>
                    <w:pStyle w:val="ListParagraph"/>
                    <w:framePr w:hSpace="141" w:wrap="around" w:hAnchor="margin" w:x="-176" w:y="-555"/>
                    <w:spacing w:after="0"/>
                    <w:ind w:left="0"/>
                    <w:rPr>
                      <w:b/>
                      <w:color w:val="FFFFFF"/>
                      <w:sz w:val="24"/>
                      <w:szCs w:val="28"/>
                    </w:rPr>
                  </w:pPr>
                  <w:r w:rsidRPr="002049F7">
                    <w:rPr>
                      <w:b/>
                      <w:color w:val="FFFFFF"/>
                      <w:sz w:val="24"/>
                      <w:szCs w:val="28"/>
                    </w:rPr>
                    <w:t>ODMOR</w:t>
                  </w:r>
                </w:p>
              </w:tc>
            </w:tr>
            <w:tr w:rsidR="00571C64" w:rsidRPr="002049F7" w14:paraId="578D6A51" w14:textId="77777777" w:rsidTr="001614EB">
              <w:trPr>
                <w:trHeight w:val="1217"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14:paraId="4EB7ED8D" w14:textId="77777777" w:rsidR="00571C64" w:rsidRPr="002049F7" w:rsidRDefault="00571C64" w:rsidP="00731A54">
                  <w:pPr>
                    <w:pStyle w:val="ListParagraph"/>
                    <w:framePr w:hSpace="141" w:wrap="around" w:hAnchor="margin" w:x="-176" w:y="-555"/>
                    <w:ind w:left="0"/>
                    <w:rPr>
                      <w:b/>
                      <w:sz w:val="16"/>
                      <w:szCs w:val="18"/>
                    </w:rPr>
                  </w:pPr>
                  <w:r w:rsidRPr="008B06F9">
                    <w:rPr>
                      <w:b/>
                      <w:sz w:val="24"/>
                      <w:szCs w:val="18"/>
                    </w:rPr>
                    <w:t>12.30-13.20</w:t>
                  </w:r>
                </w:p>
              </w:tc>
              <w:tc>
                <w:tcPr>
                  <w:tcW w:w="4045" w:type="dxa"/>
                  <w:shd w:val="clear" w:color="auto" w:fill="auto"/>
                </w:tcPr>
                <w:p w14:paraId="012115A4" w14:textId="44393B29" w:rsidR="00571C64" w:rsidRPr="002049F7" w:rsidRDefault="00BE468E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Verjetnost v Pokru s pomočjo Mathematice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(Luj Roman Balzanti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6D47D8C4" w14:textId="437BF6DD" w:rsidR="00656D74" w:rsidRPr="002049F7" w:rsidRDefault="00BE468E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Primerjava Numpy in Mathematice – linearna algebra</w:t>
                  </w:r>
                </w:p>
                <w:p w14:paraId="7853CD23" w14:textId="6E6416A3" w:rsidR="00571C64" w:rsidRPr="002049F7" w:rsidRDefault="00571C64" w:rsidP="00731A54">
                  <w:pPr>
                    <w:framePr w:hSpace="141" w:wrap="around" w:hAnchor="margin" w:x="-176" w:y="-555"/>
                    <w:jc w:val="right"/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 xml:space="preserve"> (</w:t>
                  </w:r>
                  <w:r w:rsidR="00BE468E" w:rsidRPr="002049F7">
                    <w:rPr>
                      <w:rFonts w:ascii="Calibri" w:hAnsi="Calibri"/>
                      <w:szCs w:val="28"/>
                      <w:vertAlign w:val="superscript"/>
                    </w:rPr>
                    <w:t>Kristijan Šaver</w:t>
                  </w:r>
                  <w:r w:rsidRPr="002049F7">
                    <w:rPr>
                      <w:rFonts w:ascii="Calibri" w:hAnsi="Calibri"/>
                      <w:szCs w:val="28"/>
                      <w:vertAlign w:val="superscript"/>
                    </w:rPr>
                    <w:t>)</w:t>
                  </w:r>
                </w:p>
                <w:p w14:paraId="41F1BFB6" w14:textId="7E8352F6" w:rsidR="00656D74" w:rsidRPr="002049F7" w:rsidRDefault="00BE468E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Reševanje navadnih diferencialnih enačb</w:t>
                  </w:r>
                </w:p>
                <w:p w14:paraId="725476AA" w14:textId="5AC639AC" w:rsidR="00571C64" w:rsidRPr="002049F7" w:rsidRDefault="00BE468E" w:rsidP="00731A54">
                  <w:pPr>
                    <w:framePr w:hSpace="141" w:wrap="around" w:hAnchor="margin" w:x="-176" w:y="-555"/>
                    <w:jc w:val="right"/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 xml:space="preserve"> (Tadeja Šekoranja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>)</w:t>
                  </w:r>
                </w:p>
                <w:p w14:paraId="2D5957E3" w14:textId="76F2E7D4" w:rsidR="00571C64" w:rsidRPr="002049F7" w:rsidRDefault="00BE468E" w:rsidP="00731A54">
                  <w:pPr>
                    <w:pStyle w:val="ListParagraph"/>
                    <w:framePr w:hSpace="141" w:wrap="around" w:hAnchor="margin" w:x="-176" w:y="-555"/>
                    <w:ind w:left="0"/>
                    <w:rPr>
                      <w:sz w:val="24"/>
                      <w:szCs w:val="28"/>
                    </w:rPr>
                  </w:pPr>
                  <w:r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>Eulerjeva premica v Geogebri</w:t>
                  </w:r>
                  <w:r w:rsidR="00571C64"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 xml:space="preserve"> </w:t>
                  </w:r>
                  <w:r w:rsidRPr="002049F7">
                    <w:rPr>
                      <w:rFonts w:eastAsia="Times New Roman"/>
                      <w:color w:val="000000"/>
                      <w:sz w:val="24"/>
                      <w:szCs w:val="28"/>
                      <w:lang w:eastAsia="sl-SI"/>
                    </w:rPr>
                    <w:t xml:space="preserve">         </w:t>
                  </w:r>
                  <w:r w:rsidRPr="002049F7">
                    <w:rPr>
                      <w:rFonts w:eastAsia="Times New Roman"/>
                      <w:color w:val="000000"/>
                      <w:sz w:val="24"/>
                      <w:szCs w:val="28"/>
                      <w:vertAlign w:val="superscript"/>
                      <w:lang w:eastAsia="sl-SI"/>
                    </w:rPr>
                    <w:t>(Kristina Veronika Petrinec</w:t>
                  </w:r>
                  <w:r w:rsidR="00571C64" w:rsidRPr="002049F7">
                    <w:rPr>
                      <w:rFonts w:eastAsia="Times New Roman"/>
                      <w:color w:val="000000"/>
                      <w:sz w:val="24"/>
                      <w:szCs w:val="28"/>
                      <w:vertAlign w:val="superscript"/>
                      <w:lang w:eastAsia="sl-SI"/>
                    </w:rPr>
                    <w:t>)</w:t>
                  </w:r>
                </w:p>
              </w:tc>
            </w:tr>
            <w:tr w:rsidR="00571C64" w:rsidRPr="002049F7" w14:paraId="31C0D9ED" w14:textId="77777777" w:rsidTr="006246BD">
              <w:trPr>
                <w:jc w:val="center"/>
              </w:trPr>
              <w:tc>
                <w:tcPr>
                  <w:tcW w:w="5215" w:type="dxa"/>
                  <w:gridSpan w:val="2"/>
                  <w:shd w:val="clear" w:color="auto" w:fill="92D050"/>
                </w:tcPr>
                <w:p w14:paraId="3083221F" w14:textId="7C1890E8" w:rsidR="00571C64" w:rsidRPr="002049F7" w:rsidRDefault="0020141B" w:rsidP="00731A54">
                  <w:pPr>
                    <w:pStyle w:val="ListParagraph"/>
                    <w:framePr w:hSpace="141" w:wrap="around" w:hAnchor="margin" w:x="-176" w:y="-555"/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rPr>
                      <w:b/>
                      <w:color w:val="FFFFFF"/>
                      <w:sz w:val="28"/>
                      <w:szCs w:val="32"/>
                    </w:rPr>
                  </w:pPr>
                  <w:r w:rsidRPr="008B06F9">
                    <w:rPr>
                      <w:b/>
                      <w:color w:val="FFFFFF"/>
                      <w:sz w:val="24"/>
                      <w:szCs w:val="32"/>
                    </w:rPr>
                    <w:t>ČETRTEK, 16</w:t>
                  </w:r>
                  <w:r w:rsidR="00571C64" w:rsidRPr="008B06F9">
                    <w:rPr>
                      <w:b/>
                      <w:color w:val="FFFFFF"/>
                      <w:sz w:val="24"/>
                      <w:szCs w:val="32"/>
                    </w:rPr>
                    <w:t>.</w:t>
                  </w:r>
                  <w:r w:rsidR="008B06F9">
                    <w:rPr>
                      <w:b/>
                      <w:color w:val="FFFFFF"/>
                      <w:sz w:val="24"/>
                      <w:szCs w:val="32"/>
                    </w:rPr>
                    <w:t xml:space="preserve"> </w:t>
                  </w:r>
                  <w:r w:rsidR="00571C64" w:rsidRPr="008B06F9">
                    <w:rPr>
                      <w:b/>
                      <w:color w:val="FFFFFF"/>
                      <w:sz w:val="24"/>
                      <w:szCs w:val="32"/>
                    </w:rPr>
                    <w:t>2.</w:t>
                  </w:r>
                  <w:r w:rsidR="008B06F9">
                    <w:rPr>
                      <w:b/>
                      <w:color w:val="FFFFFF"/>
                      <w:sz w:val="24"/>
                      <w:szCs w:val="32"/>
                    </w:rPr>
                    <w:t xml:space="preserve"> </w:t>
                  </w:r>
                  <w:r w:rsidR="00571C64" w:rsidRPr="008B06F9">
                    <w:rPr>
                      <w:b/>
                      <w:color w:val="FFFFFF"/>
                      <w:sz w:val="24"/>
                      <w:szCs w:val="32"/>
                    </w:rPr>
                    <w:t>20</w:t>
                  </w:r>
                  <w:r w:rsidRPr="008B06F9">
                    <w:rPr>
                      <w:b/>
                      <w:color w:val="FFFFFF"/>
                      <w:sz w:val="24"/>
                      <w:szCs w:val="32"/>
                    </w:rPr>
                    <w:t>17</w:t>
                  </w:r>
                </w:p>
              </w:tc>
            </w:tr>
            <w:tr w:rsidR="00571C64" w:rsidRPr="002049F7" w14:paraId="6A821905" w14:textId="77777777" w:rsidTr="001614EB">
              <w:trPr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14:paraId="4E753632" w14:textId="77777777" w:rsidR="00571C64" w:rsidRPr="002049F7" w:rsidRDefault="00571C64" w:rsidP="00731A54">
                  <w:pPr>
                    <w:pStyle w:val="ListParagraph"/>
                    <w:framePr w:hSpace="141" w:wrap="around" w:hAnchor="margin" w:x="-176" w:y="-555"/>
                    <w:ind w:left="0"/>
                    <w:rPr>
                      <w:sz w:val="18"/>
                      <w:szCs w:val="20"/>
                    </w:rPr>
                  </w:pPr>
                  <w:r w:rsidRPr="008B06F9">
                    <w:rPr>
                      <w:b/>
                      <w:sz w:val="24"/>
                      <w:szCs w:val="18"/>
                    </w:rPr>
                    <w:t>8.30-9.20</w:t>
                  </w:r>
                </w:p>
              </w:tc>
              <w:tc>
                <w:tcPr>
                  <w:tcW w:w="4045" w:type="dxa"/>
                  <w:shd w:val="clear" w:color="auto" w:fill="auto"/>
                </w:tcPr>
                <w:p w14:paraId="647BB984" w14:textId="7867CEE1" w:rsidR="00571C64" w:rsidRPr="002049F7" w:rsidRDefault="00BE468E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Fibonaccijevo zaporedje, lastnosti, uporaba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(Blaž Dobravec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7988EB2C" w14:textId="46B45E5C" w:rsidR="00571C64" w:rsidRPr="002049F7" w:rsidRDefault="00C96C17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Uporaba Pythona in Mathematice pri izračunavanju približka števila pi s pomočjo praštevil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(Tristan Plešec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2F910BE5" w14:textId="49969281" w:rsidR="00571C64" w:rsidRPr="002049F7" w:rsidRDefault="00C96C17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Število različnih obarvanj ogljišč kock z dvema barvama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(Luka Markelj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</w:tc>
            </w:tr>
            <w:tr w:rsidR="00571C64" w:rsidRPr="002049F7" w14:paraId="337B2FBB" w14:textId="77777777" w:rsidTr="00253569">
              <w:trPr>
                <w:jc w:val="center"/>
              </w:trPr>
              <w:tc>
                <w:tcPr>
                  <w:tcW w:w="1170" w:type="dxa"/>
                  <w:shd w:val="clear" w:color="auto" w:fill="365F91"/>
                </w:tcPr>
                <w:p w14:paraId="1C06C3F0" w14:textId="77777777" w:rsidR="00571C64" w:rsidRPr="002049F7" w:rsidRDefault="00571C64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FFFFFF"/>
                      <w:sz w:val="18"/>
                      <w:szCs w:val="20"/>
                    </w:rPr>
                  </w:pPr>
                  <w:r w:rsidRPr="002049F7">
                    <w:rPr>
                      <w:rFonts w:ascii="Calibri" w:hAnsi="Calibri"/>
                      <w:color w:val="FFFFFF"/>
                      <w:sz w:val="18"/>
                      <w:szCs w:val="20"/>
                    </w:rPr>
                    <w:t>9.20-9.40</w:t>
                  </w:r>
                </w:p>
              </w:tc>
              <w:tc>
                <w:tcPr>
                  <w:tcW w:w="4045" w:type="dxa"/>
                  <w:shd w:val="clear" w:color="auto" w:fill="365F91"/>
                </w:tcPr>
                <w:p w14:paraId="4A978FF9" w14:textId="77777777" w:rsidR="00571C64" w:rsidRPr="002049F7" w:rsidRDefault="00571C64" w:rsidP="00731A54">
                  <w:pPr>
                    <w:framePr w:hSpace="141" w:wrap="around" w:hAnchor="margin" w:x="-176" w:y="-555"/>
                    <w:rPr>
                      <w:rFonts w:ascii="Calibri" w:hAnsi="Calibri"/>
                      <w:b/>
                      <w:color w:val="FFFFFF"/>
                      <w:szCs w:val="28"/>
                    </w:rPr>
                  </w:pPr>
                  <w:r w:rsidRPr="002049F7">
                    <w:rPr>
                      <w:rFonts w:ascii="Calibri" w:hAnsi="Calibri"/>
                      <w:b/>
                      <w:color w:val="FFFFFF"/>
                      <w:szCs w:val="28"/>
                    </w:rPr>
                    <w:t>ODMOR</w:t>
                  </w:r>
                </w:p>
              </w:tc>
            </w:tr>
            <w:tr w:rsidR="00571C64" w:rsidRPr="002049F7" w14:paraId="1E8065F5" w14:textId="77777777" w:rsidTr="001614EB">
              <w:trPr>
                <w:jc w:val="center"/>
              </w:trPr>
              <w:tc>
                <w:tcPr>
                  <w:tcW w:w="1170" w:type="dxa"/>
                  <w:tcBorders>
                    <w:bottom w:val="nil"/>
                  </w:tcBorders>
                  <w:shd w:val="clear" w:color="auto" w:fill="auto"/>
                </w:tcPr>
                <w:p w14:paraId="17E2DE78" w14:textId="77777777" w:rsidR="00571C64" w:rsidRPr="002049F7" w:rsidRDefault="00571C64" w:rsidP="00731A54">
                  <w:pPr>
                    <w:pStyle w:val="ListParagraph"/>
                    <w:framePr w:hSpace="141" w:wrap="around" w:hAnchor="margin" w:x="-176" w:y="-555"/>
                    <w:ind w:left="0"/>
                    <w:rPr>
                      <w:sz w:val="18"/>
                      <w:szCs w:val="20"/>
                    </w:rPr>
                  </w:pPr>
                  <w:r w:rsidRPr="008B06F9">
                    <w:rPr>
                      <w:b/>
                      <w:sz w:val="24"/>
                      <w:szCs w:val="18"/>
                    </w:rPr>
                    <w:t>9.40-10.30</w:t>
                  </w:r>
                </w:p>
              </w:tc>
              <w:tc>
                <w:tcPr>
                  <w:tcW w:w="4045" w:type="dxa"/>
                  <w:tcBorders>
                    <w:bottom w:val="nil"/>
                  </w:tcBorders>
                  <w:shd w:val="clear" w:color="auto" w:fill="auto"/>
                </w:tcPr>
                <w:p w14:paraId="67713FF7" w14:textId="0DC8BEAD" w:rsidR="00571C64" w:rsidRPr="002049F7" w:rsidRDefault="00C96C17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Reševanje trigonometričnih enačb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(Katja Bela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7EAFC2AA" w14:textId="7EEC76FD" w:rsidR="00656D74" w:rsidRPr="002049F7" w:rsidRDefault="00C96C17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Project Euler s pomočjo Mathematike in Pythona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</w:p>
                <w:p w14:paraId="65AFA601" w14:textId="4C96A899" w:rsidR="00571C64" w:rsidRPr="002049F7" w:rsidRDefault="00C96C17" w:rsidP="00731A54">
                  <w:pPr>
                    <w:framePr w:hSpace="141" w:wrap="around" w:hAnchor="margin" w:x="-176" w:y="-555"/>
                    <w:jc w:val="right"/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>(Karel Križnar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perscript"/>
                    </w:rPr>
                    <w:t>)</w:t>
                  </w:r>
                </w:p>
              </w:tc>
            </w:tr>
          </w:tbl>
          <w:p w14:paraId="3ED42991" w14:textId="77777777" w:rsidR="00FD5F38" w:rsidRPr="002049F7" w:rsidRDefault="00FD5F38" w:rsidP="00F5218B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97" w:type="pct"/>
            <w:shd w:val="clear" w:color="auto" w:fill="auto"/>
          </w:tcPr>
          <w:p w14:paraId="39AA474C" w14:textId="0DE9F4FF" w:rsidR="00132D63" w:rsidRPr="002049F7" w:rsidRDefault="00132D63" w:rsidP="00132D63">
            <w:pPr>
              <w:rPr>
                <w:rFonts w:asciiTheme="minorHAnsi" w:hAnsiTheme="minorHAnsi"/>
                <w:szCs w:val="28"/>
              </w:rPr>
            </w:pPr>
            <w:r w:rsidRPr="002049F7">
              <w:rPr>
                <w:sz w:val="22"/>
              </w:rPr>
              <w:t xml:space="preserve">                      </w:t>
            </w:r>
            <w:r w:rsidRPr="002049F7">
              <w:rPr>
                <w:rFonts w:asciiTheme="minorHAnsi" w:hAnsiTheme="minorHAnsi"/>
                <w:szCs w:val="28"/>
              </w:rPr>
              <w:t>Prikaz Arhimedove kvadrature</w:t>
            </w:r>
          </w:p>
          <w:p w14:paraId="547DF557" w14:textId="59B605A0" w:rsidR="00132D63" w:rsidRPr="002049F7" w:rsidRDefault="00132D63" w:rsidP="00132D63">
            <w:pPr>
              <w:rPr>
                <w:rFonts w:asciiTheme="minorHAnsi" w:hAnsiTheme="minorHAnsi"/>
                <w:szCs w:val="28"/>
                <w:vertAlign w:val="subscript"/>
              </w:rPr>
            </w:pPr>
            <w:r w:rsidRPr="002049F7">
              <w:rPr>
                <w:sz w:val="22"/>
              </w:rPr>
              <w:t xml:space="preserve">                      </w:t>
            </w:r>
            <w:r w:rsidRPr="002049F7">
              <w:rPr>
                <w:rFonts w:asciiTheme="minorHAnsi" w:hAnsiTheme="minorHAnsi"/>
                <w:szCs w:val="28"/>
              </w:rPr>
              <w:t>parabole</w:t>
            </w:r>
            <w:r w:rsidRPr="002049F7">
              <w:rPr>
                <w:rFonts w:asciiTheme="minorHAnsi" w:hAnsiTheme="minorHAnsi"/>
                <w:szCs w:val="28"/>
                <w:vertAlign w:val="subscript"/>
              </w:rPr>
              <w:t xml:space="preserve"> (Jure Srabotnik)</w:t>
            </w:r>
          </w:p>
          <w:p w14:paraId="55F4ECB3" w14:textId="3702AB09" w:rsidR="00132D63" w:rsidRPr="002049F7" w:rsidRDefault="00132D63" w:rsidP="00132D63">
            <w:pPr>
              <w:rPr>
                <w:rFonts w:asciiTheme="minorHAnsi" w:hAnsiTheme="minorHAnsi"/>
                <w:szCs w:val="28"/>
              </w:rPr>
            </w:pPr>
            <w:r w:rsidRPr="002049F7">
              <w:rPr>
                <w:sz w:val="22"/>
                <w:vertAlign w:val="subscript"/>
              </w:rPr>
              <w:t xml:space="preserve">                                 </w:t>
            </w:r>
            <w:r w:rsidR="0020141B" w:rsidRPr="002049F7">
              <w:rPr>
                <w:rFonts w:asciiTheme="minorHAnsi" w:hAnsiTheme="minorHAnsi"/>
                <w:szCs w:val="28"/>
              </w:rPr>
              <w:t>Uporaba GeoGebre za konstrukcijo</w:t>
            </w:r>
          </w:p>
          <w:p w14:paraId="794709A6" w14:textId="2955645D" w:rsidR="0020141B" w:rsidRPr="002049F7" w:rsidRDefault="0020141B" w:rsidP="00132D63">
            <w:pPr>
              <w:rPr>
                <w:rFonts w:asciiTheme="minorHAnsi" w:hAnsiTheme="minorHAnsi"/>
                <w:szCs w:val="28"/>
                <w:vertAlign w:val="subscript"/>
              </w:rPr>
            </w:pPr>
            <w:r w:rsidRPr="002049F7">
              <w:rPr>
                <w:rFonts w:asciiTheme="minorHAnsi" w:hAnsiTheme="minorHAnsi"/>
                <w:szCs w:val="28"/>
              </w:rPr>
              <w:t xml:space="preserve">                     kvadrata in kroga</w:t>
            </w:r>
            <w:r w:rsidRPr="002049F7">
              <w:rPr>
                <w:rFonts w:asciiTheme="minorHAnsi" w:hAnsiTheme="minorHAnsi"/>
                <w:szCs w:val="28"/>
                <w:vertAlign w:val="subscript"/>
              </w:rPr>
              <w:t>(Matevž Javornik)</w:t>
            </w:r>
          </w:p>
          <w:tbl>
            <w:tblPr>
              <w:tblW w:w="5215" w:type="dxa"/>
              <w:jc w:val="center"/>
              <w:tblLook w:val="04A0" w:firstRow="1" w:lastRow="0" w:firstColumn="1" w:lastColumn="0" w:noHBand="0" w:noVBand="1"/>
            </w:tblPr>
            <w:tblGrid>
              <w:gridCol w:w="1169"/>
              <w:gridCol w:w="4046"/>
            </w:tblGrid>
            <w:tr w:rsidR="00571C64" w:rsidRPr="002049F7" w14:paraId="564E147F" w14:textId="77777777" w:rsidTr="008B06F9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4B770A" w14:textId="77777777" w:rsidR="00571C64" w:rsidRPr="002049F7" w:rsidRDefault="00571C64" w:rsidP="00731A54">
                  <w:pPr>
                    <w:pStyle w:val="ListParagraph"/>
                    <w:framePr w:hSpace="141" w:wrap="around" w:hAnchor="margin" w:x="-176" w:y="-555"/>
                    <w:ind w:left="0"/>
                    <w:rPr>
                      <w:b/>
                      <w:sz w:val="16"/>
                      <w:szCs w:val="18"/>
                    </w:rPr>
                  </w:pPr>
                  <w:r w:rsidRPr="008B06F9">
                    <w:rPr>
                      <w:b/>
                      <w:sz w:val="24"/>
                      <w:szCs w:val="18"/>
                    </w:rPr>
                    <w:t>10.30-11.30</w:t>
                  </w:r>
                </w:p>
              </w:tc>
              <w:tc>
                <w:tcPr>
                  <w:tcW w:w="40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C01B659" w14:textId="77777777" w:rsidR="0020141B" w:rsidRPr="002049F7" w:rsidRDefault="0020141B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Hipocikloida, epicikloida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</w:p>
                <w:p w14:paraId="2622B2E5" w14:textId="48BD51EB" w:rsidR="00571C64" w:rsidRPr="002049F7" w:rsidRDefault="0020141B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(Klemen Praznik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1C35C333" w14:textId="6D0EB03C" w:rsidR="00571C64" w:rsidRPr="002049F7" w:rsidRDefault="0020141B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Naslednji člen zaporedja – Paposova veriga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(Ervin Đogić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558E445B" w14:textId="38C415D7" w:rsidR="00571C64" w:rsidRPr="002049F7" w:rsidRDefault="0020141B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Pitagorov izrek in njegovi dokazi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(Katja Zupančič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2505077C" w14:textId="77777777" w:rsidR="00571C64" w:rsidRDefault="0020141B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</w:pPr>
                  <w:r w:rsidRPr="002049F7">
                    <w:rPr>
                      <w:rFonts w:ascii="Calibri" w:hAnsi="Calibri"/>
                      <w:color w:val="000000"/>
                      <w:szCs w:val="28"/>
                    </w:rPr>
                    <w:t>Uporaba GeoGebre in mathematice pri dokazu kosinusnega izreka in nekaj izračunih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(Ana Kregar</w:t>
                  </w:r>
                  <w:r w:rsidR="00571C64" w:rsidRPr="002049F7">
                    <w:rPr>
                      <w:rFonts w:ascii="Calibri" w:hAnsi="Calibri"/>
                      <w:color w:val="000000"/>
                      <w:szCs w:val="28"/>
                      <w:vertAlign w:val="subscript"/>
                    </w:rPr>
                    <w:t>)</w:t>
                  </w:r>
                </w:p>
                <w:p w14:paraId="4DE1462D" w14:textId="582F937E" w:rsidR="00EF527E" w:rsidRPr="002049F7" w:rsidRDefault="00EF527E" w:rsidP="00731A54">
                  <w:pPr>
                    <w:framePr w:hSpace="141" w:wrap="around" w:hAnchor="margin" w:x="-176" w:y="-555"/>
                    <w:rPr>
                      <w:rFonts w:ascii="Calibri" w:hAnsi="Calibri"/>
                      <w:szCs w:val="28"/>
                    </w:rPr>
                  </w:pPr>
                  <w:r w:rsidRPr="00EF527E">
                    <w:rPr>
                      <w:rFonts w:ascii="Calibri" w:hAnsi="Calibri"/>
                      <w:szCs w:val="28"/>
                    </w:rPr>
                    <w:t xml:space="preserve">Reševanje Diofantskih enčb s pomočjo Mathematice </w:t>
                  </w:r>
                  <w:r w:rsidRPr="00EF527E">
                    <w:rPr>
                      <w:rFonts w:ascii="Calibri" w:hAnsi="Calibri"/>
                      <w:szCs w:val="28"/>
                      <w:vertAlign w:val="subscript"/>
                    </w:rPr>
                    <w:t>(Branko Šobot)</w:t>
                  </w:r>
                </w:p>
              </w:tc>
            </w:tr>
            <w:tr w:rsidR="00571C64" w:rsidRPr="002049F7" w14:paraId="4A08B144" w14:textId="77777777" w:rsidTr="00253569">
              <w:trPr>
                <w:jc w:val="center"/>
              </w:trPr>
              <w:tc>
                <w:tcPr>
                  <w:tcW w:w="1169" w:type="dxa"/>
                  <w:shd w:val="clear" w:color="auto" w:fill="365F91"/>
                </w:tcPr>
                <w:p w14:paraId="0C753869" w14:textId="77777777" w:rsidR="00571C64" w:rsidRPr="002049F7" w:rsidRDefault="00571C64" w:rsidP="00731A54">
                  <w:pPr>
                    <w:framePr w:hSpace="141" w:wrap="around" w:hAnchor="margin" w:x="-176" w:y="-555"/>
                    <w:rPr>
                      <w:rFonts w:ascii="Calibri" w:hAnsi="Calibri"/>
                      <w:b/>
                      <w:color w:val="FFFFFF"/>
                      <w:sz w:val="16"/>
                      <w:szCs w:val="18"/>
                    </w:rPr>
                  </w:pPr>
                  <w:r w:rsidRPr="002049F7">
                    <w:rPr>
                      <w:rFonts w:ascii="Calibri" w:hAnsi="Calibri"/>
                      <w:b/>
                      <w:color w:val="FFFFFF"/>
                      <w:sz w:val="16"/>
                      <w:szCs w:val="18"/>
                    </w:rPr>
                    <w:t>11.30-11.50</w:t>
                  </w:r>
                </w:p>
              </w:tc>
              <w:tc>
                <w:tcPr>
                  <w:tcW w:w="4046" w:type="dxa"/>
                  <w:shd w:val="clear" w:color="auto" w:fill="365F91"/>
                </w:tcPr>
                <w:p w14:paraId="0801D9AF" w14:textId="77777777" w:rsidR="00571C64" w:rsidRPr="002049F7" w:rsidRDefault="00571C64" w:rsidP="00731A54">
                  <w:pPr>
                    <w:framePr w:hSpace="141" w:wrap="around" w:hAnchor="margin" w:x="-176" w:y="-555"/>
                    <w:rPr>
                      <w:rFonts w:ascii="Calibri" w:hAnsi="Calibri"/>
                      <w:b/>
                      <w:color w:val="FFFFFF"/>
                      <w:szCs w:val="28"/>
                    </w:rPr>
                  </w:pPr>
                  <w:r w:rsidRPr="002049F7">
                    <w:rPr>
                      <w:rFonts w:ascii="Calibri" w:hAnsi="Calibri"/>
                      <w:b/>
                      <w:color w:val="FFFFFF"/>
                      <w:szCs w:val="28"/>
                    </w:rPr>
                    <w:t>ODMOR</w:t>
                  </w:r>
                </w:p>
              </w:tc>
            </w:tr>
            <w:tr w:rsidR="00571C64" w:rsidRPr="002049F7" w14:paraId="0E52CCB3" w14:textId="77777777" w:rsidTr="001614EB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4A855B5D" w14:textId="1789B54C" w:rsidR="00571C64" w:rsidRPr="002049F7" w:rsidRDefault="00EF527E" w:rsidP="00731A54">
                  <w:pPr>
                    <w:pStyle w:val="ListParagraph"/>
                    <w:framePr w:hSpace="141" w:wrap="around" w:hAnchor="margin" w:x="-176" w:y="-555"/>
                    <w:ind w:left="0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24"/>
                      <w:szCs w:val="18"/>
                    </w:rPr>
                    <w:t>11.50-12.5</w:t>
                  </w:r>
                  <w:r w:rsidR="008B06F9">
                    <w:rPr>
                      <w:b/>
                      <w:sz w:val="24"/>
                      <w:szCs w:val="18"/>
                    </w:rPr>
                    <w:t>0</w:t>
                  </w:r>
                </w:p>
              </w:tc>
              <w:tc>
                <w:tcPr>
                  <w:tcW w:w="4046" w:type="dxa"/>
                  <w:shd w:val="clear" w:color="auto" w:fill="auto"/>
                </w:tcPr>
                <w:p w14:paraId="790EDA92" w14:textId="5A058526" w:rsidR="00D5487B" w:rsidRPr="002049F7" w:rsidRDefault="0020141B" w:rsidP="00731A54">
                  <w:pPr>
                    <w:framePr w:hSpace="141" w:wrap="around" w:hAnchor="margin" w:x="-176" w:y="-555"/>
                    <w:spacing w:before="120"/>
                    <w:rPr>
                      <w:rFonts w:ascii="Calibri" w:hAnsi="Calibri"/>
                      <w:color w:val="000000"/>
                      <w:sz w:val="22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>MalMath: Step by step solver</w:t>
                  </w:r>
                </w:p>
                <w:p w14:paraId="49E4006F" w14:textId="139D3E4F" w:rsidR="00571C64" w:rsidRPr="002049F7" w:rsidRDefault="00571C64" w:rsidP="00731A54">
                  <w:pPr>
                    <w:framePr w:hSpace="141" w:wrap="around" w:hAnchor="margin" w:x="-176" w:y="-555"/>
                    <w:jc w:val="right"/>
                    <w:rPr>
                      <w:rFonts w:ascii="Calibri" w:hAnsi="Calibri"/>
                      <w:color w:val="000000"/>
                      <w:sz w:val="22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 xml:space="preserve"> </w:t>
                  </w:r>
                  <w:r w:rsidR="0020141B"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perscript"/>
                    </w:rPr>
                    <w:t>(Boštjan Zupančič</w:t>
                  </w: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perscript"/>
                    </w:rPr>
                    <w:t>)</w:t>
                  </w:r>
                </w:p>
                <w:p w14:paraId="4AF183A8" w14:textId="3D1740B7" w:rsidR="00571C64" w:rsidRPr="002049F7" w:rsidRDefault="0020141B" w:rsidP="00731A54">
                  <w:pPr>
                    <w:framePr w:hSpace="141" w:wrap="around" w:hAnchor="margin" w:x="-176" w:y="-555"/>
                    <w:rPr>
                      <w:rFonts w:ascii="Calibri" w:hAnsi="Calibri"/>
                      <w:color w:val="000000"/>
                      <w:sz w:val="22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>Predstavitev zlatega reza s pomočjo GeoGebre in Mathematice</w:t>
                  </w:r>
                  <w:r w:rsidR="00571C64"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bscript"/>
                    </w:rPr>
                    <w:t>(Paolo Seravalli</w:t>
                  </w:r>
                  <w:r w:rsidR="00571C64"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bscript"/>
                    </w:rPr>
                    <w:t>)</w:t>
                  </w:r>
                </w:p>
                <w:p w14:paraId="7AEE9E1A" w14:textId="77777777" w:rsidR="002049F7" w:rsidRPr="002049F7" w:rsidRDefault="0020141B" w:rsidP="00731A54">
                  <w:pPr>
                    <w:framePr w:hSpace="141" w:wrap="around" w:hAnchor="margin" w:x="-176" w:y="-555"/>
                    <w:spacing w:before="120"/>
                    <w:rPr>
                      <w:rFonts w:ascii="Calibri" w:hAnsi="Calibri"/>
                      <w:color w:val="000000"/>
                      <w:sz w:val="22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>Talesov izrek: lastnosti, uporaba s programom GeoGebra</w:t>
                  </w:r>
                  <w:r w:rsidR="00571C64"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 xml:space="preserve"> </w:t>
                  </w: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bscript"/>
                    </w:rPr>
                    <w:t>(Klemen Ocepek</w:t>
                  </w:r>
                  <w:r w:rsidR="00571C64"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bscript"/>
                    </w:rPr>
                    <w:t>)</w:t>
                  </w:r>
                  <w:r w:rsidR="002049F7"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 xml:space="preserve"> </w:t>
                  </w:r>
                </w:p>
                <w:p w14:paraId="246A854B" w14:textId="2DBA4DE2" w:rsidR="002049F7" w:rsidRPr="002049F7" w:rsidRDefault="002049F7" w:rsidP="00731A54">
                  <w:pPr>
                    <w:framePr w:hSpace="141" w:wrap="around" w:hAnchor="margin" w:x="-176" w:y="-555"/>
                    <w:spacing w:before="120"/>
                    <w:rPr>
                      <w:rFonts w:ascii="Calibri" w:hAnsi="Calibri"/>
                      <w:color w:val="000000"/>
                      <w:sz w:val="16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 xml:space="preserve">Iskanje ničel pri polinomih </w:t>
                  </w: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br/>
                    <w:t xml:space="preserve">                                         </w:t>
                  </w:r>
                  <w:r w:rsidRPr="002049F7">
                    <w:rPr>
                      <w:rFonts w:ascii="Calibri" w:hAnsi="Calibri"/>
                      <w:color w:val="000000"/>
                      <w:sz w:val="16"/>
                      <w:szCs w:val="28"/>
                    </w:rPr>
                    <w:t>(Monika Vidović)</w:t>
                  </w:r>
                </w:p>
                <w:p w14:paraId="7EF168EA" w14:textId="2380EF56" w:rsidR="00571C64" w:rsidRPr="002049F7" w:rsidRDefault="002049F7" w:rsidP="00731A54">
                  <w:pPr>
                    <w:framePr w:hSpace="141" w:wrap="around" w:hAnchor="margin" w:x="-176" w:y="-555"/>
                    <w:spacing w:before="120"/>
                    <w:rPr>
                      <w:rFonts w:ascii="Calibri" w:hAnsi="Calibri"/>
                      <w:color w:val="000000"/>
                      <w:sz w:val="22"/>
                      <w:szCs w:val="28"/>
                    </w:rPr>
                  </w:pP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</w:rPr>
                    <w:t xml:space="preserve">Trikotnik Sierpinskega </w:t>
                  </w:r>
                  <w:r w:rsidRPr="002049F7">
                    <w:rPr>
                      <w:rFonts w:ascii="Calibri" w:hAnsi="Calibri"/>
                      <w:color w:val="000000"/>
                      <w:sz w:val="22"/>
                      <w:szCs w:val="28"/>
                      <w:vertAlign w:val="subscript"/>
                    </w:rPr>
                    <w:t>(Dragan Janev)</w:t>
                  </w:r>
                </w:p>
              </w:tc>
            </w:tr>
          </w:tbl>
          <w:p w14:paraId="54166158" w14:textId="5736CB5B" w:rsidR="002049F7" w:rsidRPr="002049F7" w:rsidRDefault="0054215D" w:rsidP="002049F7">
            <w:pPr>
              <w:spacing w:before="120"/>
              <w:ind w:left="1140"/>
              <w:rPr>
                <w:rFonts w:ascii="Calibri" w:hAnsi="Calibri"/>
                <w:color w:val="000000"/>
                <w:szCs w:val="28"/>
              </w:rPr>
            </w:pPr>
            <w:r w:rsidRPr="002049F7">
              <w:rPr>
                <w:rFonts w:ascii="Arial" w:hAnsi="Arial" w:cs="Arial"/>
                <w:i/>
                <w:sz w:val="22"/>
                <w:szCs w:val="28"/>
              </w:rPr>
              <w:t xml:space="preserve"> </w:t>
            </w:r>
            <w:r w:rsidR="002049F7" w:rsidRPr="002049F7">
              <w:rPr>
                <w:rFonts w:ascii="Calibri" w:hAnsi="Calibri"/>
                <w:color w:val="000000"/>
                <w:sz w:val="22"/>
                <w:szCs w:val="28"/>
              </w:rPr>
              <w:t xml:space="preserve">   </w:t>
            </w:r>
          </w:p>
          <w:p w14:paraId="3855AD5D" w14:textId="2085518B" w:rsidR="00193A4B" w:rsidRPr="002049F7" w:rsidRDefault="00193A4B" w:rsidP="002049F7">
            <w:pPr>
              <w:ind w:left="1140"/>
              <w:rPr>
                <w:rFonts w:ascii="Calibri" w:hAnsi="Calibri"/>
                <w:color w:val="000000"/>
                <w:szCs w:val="28"/>
              </w:rPr>
            </w:pPr>
          </w:p>
        </w:tc>
      </w:tr>
    </w:tbl>
    <w:p w14:paraId="439E5E94" w14:textId="4C6CD126" w:rsidR="00A51C89" w:rsidRPr="002049F7" w:rsidRDefault="00A51C89" w:rsidP="002049F7">
      <w:pPr>
        <w:tabs>
          <w:tab w:val="left" w:pos="2389"/>
        </w:tabs>
        <w:rPr>
          <w:sz w:val="22"/>
        </w:rPr>
      </w:pPr>
    </w:p>
    <w:sectPr w:rsidR="00A51C89" w:rsidRPr="002049F7" w:rsidSect="00EA64A6">
      <w:pgSz w:w="16838" w:h="11906" w:orient="landscape"/>
      <w:pgMar w:top="1134" w:right="28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8437" w14:textId="77777777" w:rsidR="00FD7919" w:rsidRDefault="00FD7919" w:rsidP="00571C64">
      <w:r>
        <w:separator/>
      </w:r>
    </w:p>
  </w:endnote>
  <w:endnote w:type="continuationSeparator" w:id="0">
    <w:p w14:paraId="39F3312A" w14:textId="77777777" w:rsidR="00FD7919" w:rsidRDefault="00FD7919" w:rsidP="005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D8F6" w14:textId="77777777" w:rsidR="00FD7919" w:rsidRDefault="00FD7919" w:rsidP="00571C64">
      <w:r>
        <w:separator/>
      </w:r>
    </w:p>
  </w:footnote>
  <w:footnote w:type="continuationSeparator" w:id="0">
    <w:p w14:paraId="6D29E23A" w14:textId="77777777" w:rsidR="00FD7919" w:rsidRDefault="00FD7919" w:rsidP="0057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9CF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77767"/>
    <w:multiLevelType w:val="hybridMultilevel"/>
    <w:tmpl w:val="A426B3CC"/>
    <w:lvl w:ilvl="0" w:tplc="C6A0983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881054E"/>
    <w:multiLevelType w:val="hybridMultilevel"/>
    <w:tmpl w:val="6CCE77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23BB0"/>
    <w:multiLevelType w:val="hybridMultilevel"/>
    <w:tmpl w:val="F27AB92A"/>
    <w:lvl w:ilvl="0" w:tplc="298AF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6"/>
    <w:rsid w:val="00002090"/>
    <w:rsid w:val="00004761"/>
    <w:rsid w:val="000247DE"/>
    <w:rsid w:val="00035793"/>
    <w:rsid w:val="000821E3"/>
    <w:rsid w:val="000850A9"/>
    <w:rsid w:val="000908B5"/>
    <w:rsid w:val="000963EA"/>
    <w:rsid w:val="000B2525"/>
    <w:rsid w:val="000D79A4"/>
    <w:rsid w:val="000E2D0E"/>
    <w:rsid w:val="000F3FFC"/>
    <w:rsid w:val="00104E14"/>
    <w:rsid w:val="00121433"/>
    <w:rsid w:val="00132D63"/>
    <w:rsid w:val="00132DF4"/>
    <w:rsid w:val="00134252"/>
    <w:rsid w:val="0014010D"/>
    <w:rsid w:val="0014350E"/>
    <w:rsid w:val="001444D7"/>
    <w:rsid w:val="00144EB1"/>
    <w:rsid w:val="001464FF"/>
    <w:rsid w:val="001614EB"/>
    <w:rsid w:val="001655AA"/>
    <w:rsid w:val="00183501"/>
    <w:rsid w:val="00190E53"/>
    <w:rsid w:val="00193A4B"/>
    <w:rsid w:val="001E123A"/>
    <w:rsid w:val="0020141B"/>
    <w:rsid w:val="002049F7"/>
    <w:rsid w:val="0020615E"/>
    <w:rsid w:val="002138BD"/>
    <w:rsid w:val="00242CF2"/>
    <w:rsid w:val="00253569"/>
    <w:rsid w:val="0025410E"/>
    <w:rsid w:val="00257E4C"/>
    <w:rsid w:val="00273410"/>
    <w:rsid w:val="00285075"/>
    <w:rsid w:val="002A46E1"/>
    <w:rsid w:val="002C54CD"/>
    <w:rsid w:val="002D412A"/>
    <w:rsid w:val="002E22D1"/>
    <w:rsid w:val="002F2F74"/>
    <w:rsid w:val="003072A8"/>
    <w:rsid w:val="00326C0C"/>
    <w:rsid w:val="00354765"/>
    <w:rsid w:val="00363F22"/>
    <w:rsid w:val="00364686"/>
    <w:rsid w:val="00365CCB"/>
    <w:rsid w:val="003938A0"/>
    <w:rsid w:val="00394DDB"/>
    <w:rsid w:val="003A0F25"/>
    <w:rsid w:val="003A1C4C"/>
    <w:rsid w:val="00445191"/>
    <w:rsid w:val="004524BB"/>
    <w:rsid w:val="0046274F"/>
    <w:rsid w:val="0047188B"/>
    <w:rsid w:val="0047425B"/>
    <w:rsid w:val="00475CDC"/>
    <w:rsid w:val="0048132D"/>
    <w:rsid w:val="004A041C"/>
    <w:rsid w:val="004A6830"/>
    <w:rsid w:val="004B46A7"/>
    <w:rsid w:val="004B565C"/>
    <w:rsid w:val="004C40E8"/>
    <w:rsid w:val="004D4337"/>
    <w:rsid w:val="004D5ABA"/>
    <w:rsid w:val="004E1740"/>
    <w:rsid w:val="004E59D3"/>
    <w:rsid w:val="004F5079"/>
    <w:rsid w:val="005168DB"/>
    <w:rsid w:val="0051708A"/>
    <w:rsid w:val="00527D0C"/>
    <w:rsid w:val="005364E4"/>
    <w:rsid w:val="0054215D"/>
    <w:rsid w:val="00551593"/>
    <w:rsid w:val="00553E48"/>
    <w:rsid w:val="005552C8"/>
    <w:rsid w:val="00571C64"/>
    <w:rsid w:val="005A0B3C"/>
    <w:rsid w:val="005A1896"/>
    <w:rsid w:val="005B1E19"/>
    <w:rsid w:val="005C61BC"/>
    <w:rsid w:val="005E2C36"/>
    <w:rsid w:val="005E3901"/>
    <w:rsid w:val="006246BD"/>
    <w:rsid w:val="006261AE"/>
    <w:rsid w:val="00637C8D"/>
    <w:rsid w:val="00641331"/>
    <w:rsid w:val="0065357E"/>
    <w:rsid w:val="00656D74"/>
    <w:rsid w:val="00663D7B"/>
    <w:rsid w:val="00664E30"/>
    <w:rsid w:val="0067542D"/>
    <w:rsid w:val="00680445"/>
    <w:rsid w:val="006A5F7E"/>
    <w:rsid w:val="006A6F2C"/>
    <w:rsid w:val="006B0E69"/>
    <w:rsid w:val="006C1E08"/>
    <w:rsid w:val="006D1016"/>
    <w:rsid w:val="006D74B5"/>
    <w:rsid w:val="00715298"/>
    <w:rsid w:val="00721BAC"/>
    <w:rsid w:val="00731A54"/>
    <w:rsid w:val="007320A6"/>
    <w:rsid w:val="0075089E"/>
    <w:rsid w:val="00755E65"/>
    <w:rsid w:val="00783E53"/>
    <w:rsid w:val="00786334"/>
    <w:rsid w:val="007A7E22"/>
    <w:rsid w:val="007B6211"/>
    <w:rsid w:val="007C1B9E"/>
    <w:rsid w:val="007C297F"/>
    <w:rsid w:val="007C5239"/>
    <w:rsid w:val="007F30A1"/>
    <w:rsid w:val="00817885"/>
    <w:rsid w:val="00833E33"/>
    <w:rsid w:val="00853F8A"/>
    <w:rsid w:val="00867788"/>
    <w:rsid w:val="00873392"/>
    <w:rsid w:val="00876B6A"/>
    <w:rsid w:val="00880CD8"/>
    <w:rsid w:val="008840A3"/>
    <w:rsid w:val="00895C06"/>
    <w:rsid w:val="008A0323"/>
    <w:rsid w:val="008B06F9"/>
    <w:rsid w:val="008B52CA"/>
    <w:rsid w:val="008B5F8C"/>
    <w:rsid w:val="008D7600"/>
    <w:rsid w:val="008E7A5C"/>
    <w:rsid w:val="00910A45"/>
    <w:rsid w:val="00914043"/>
    <w:rsid w:val="009332BE"/>
    <w:rsid w:val="00933B02"/>
    <w:rsid w:val="00951ED4"/>
    <w:rsid w:val="0095756C"/>
    <w:rsid w:val="00962656"/>
    <w:rsid w:val="0097284B"/>
    <w:rsid w:val="00975D97"/>
    <w:rsid w:val="0098042A"/>
    <w:rsid w:val="009858EC"/>
    <w:rsid w:val="009904A1"/>
    <w:rsid w:val="009B4AB0"/>
    <w:rsid w:val="009B5F56"/>
    <w:rsid w:val="009B75CF"/>
    <w:rsid w:val="009D4107"/>
    <w:rsid w:val="009D4F80"/>
    <w:rsid w:val="009E61E5"/>
    <w:rsid w:val="009F5D3C"/>
    <w:rsid w:val="00A04232"/>
    <w:rsid w:val="00A12235"/>
    <w:rsid w:val="00A16390"/>
    <w:rsid w:val="00A164FB"/>
    <w:rsid w:val="00A25274"/>
    <w:rsid w:val="00A351A7"/>
    <w:rsid w:val="00A36E6B"/>
    <w:rsid w:val="00A44E9C"/>
    <w:rsid w:val="00A51C89"/>
    <w:rsid w:val="00A8309B"/>
    <w:rsid w:val="00AA7FB8"/>
    <w:rsid w:val="00AB259C"/>
    <w:rsid w:val="00AC44FB"/>
    <w:rsid w:val="00AC7902"/>
    <w:rsid w:val="00AD7DF5"/>
    <w:rsid w:val="00AF34B4"/>
    <w:rsid w:val="00B063EC"/>
    <w:rsid w:val="00B1491A"/>
    <w:rsid w:val="00B15899"/>
    <w:rsid w:val="00B22ECC"/>
    <w:rsid w:val="00B45507"/>
    <w:rsid w:val="00B61DD4"/>
    <w:rsid w:val="00BC43D9"/>
    <w:rsid w:val="00BE1EEE"/>
    <w:rsid w:val="00BE468E"/>
    <w:rsid w:val="00BE6E70"/>
    <w:rsid w:val="00BF23CC"/>
    <w:rsid w:val="00C011AF"/>
    <w:rsid w:val="00C069DA"/>
    <w:rsid w:val="00C219B6"/>
    <w:rsid w:val="00C41A9B"/>
    <w:rsid w:val="00C42609"/>
    <w:rsid w:val="00C616B7"/>
    <w:rsid w:val="00C63890"/>
    <w:rsid w:val="00C63955"/>
    <w:rsid w:val="00C74E77"/>
    <w:rsid w:val="00C90FD9"/>
    <w:rsid w:val="00C96C17"/>
    <w:rsid w:val="00CA0115"/>
    <w:rsid w:val="00CA0B61"/>
    <w:rsid w:val="00CA4B13"/>
    <w:rsid w:val="00CB2049"/>
    <w:rsid w:val="00CC6447"/>
    <w:rsid w:val="00CC788E"/>
    <w:rsid w:val="00CD39D3"/>
    <w:rsid w:val="00CE4474"/>
    <w:rsid w:val="00CF25EB"/>
    <w:rsid w:val="00CF346F"/>
    <w:rsid w:val="00D15E94"/>
    <w:rsid w:val="00D2029A"/>
    <w:rsid w:val="00D335E1"/>
    <w:rsid w:val="00D425CE"/>
    <w:rsid w:val="00D5487B"/>
    <w:rsid w:val="00DD3365"/>
    <w:rsid w:val="00DE6DFA"/>
    <w:rsid w:val="00DE780F"/>
    <w:rsid w:val="00E161EA"/>
    <w:rsid w:val="00E31834"/>
    <w:rsid w:val="00EA64A6"/>
    <w:rsid w:val="00EA64AE"/>
    <w:rsid w:val="00EB2D7D"/>
    <w:rsid w:val="00EC1430"/>
    <w:rsid w:val="00EC263E"/>
    <w:rsid w:val="00EE19DF"/>
    <w:rsid w:val="00EE21F4"/>
    <w:rsid w:val="00EE2255"/>
    <w:rsid w:val="00EE2594"/>
    <w:rsid w:val="00EF37D5"/>
    <w:rsid w:val="00EF527E"/>
    <w:rsid w:val="00F05A7D"/>
    <w:rsid w:val="00F24903"/>
    <w:rsid w:val="00F32F08"/>
    <w:rsid w:val="00F50634"/>
    <w:rsid w:val="00F5218B"/>
    <w:rsid w:val="00F579F6"/>
    <w:rsid w:val="00F67F9A"/>
    <w:rsid w:val="00F717FD"/>
    <w:rsid w:val="00F82897"/>
    <w:rsid w:val="00F8772B"/>
    <w:rsid w:val="00FA712D"/>
    <w:rsid w:val="00FD4290"/>
    <w:rsid w:val="00FD5F38"/>
    <w:rsid w:val="00FD7919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2C859"/>
  <w15:chartTrackingRefBased/>
  <w15:docId w15:val="{DCD00D2D-7716-48D3-A73A-D596511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A6"/>
    <w:rPr>
      <w:rFonts w:eastAsia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D5F38"/>
  </w:style>
  <w:style w:type="character" w:customStyle="1" w:styleId="apple-converted-space">
    <w:name w:val="apple-converted-space"/>
    <w:basedOn w:val="DefaultParagraphFont"/>
    <w:rsid w:val="00FD5F38"/>
  </w:style>
  <w:style w:type="table" w:styleId="Table3Deffects1">
    <w:name w:val="Table 3D effects 1"/>
    <w:basedOn w:val="TableNormal"/>
    <w:rsid w:val="007152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15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5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1C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71C6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571C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1C64"/>
    <w:rPr>
      <w:rFonts w:eastAsia="Times New Roman"/>
      <w:sz w:val="24"/>
      <w:szCs w:val="24"/>
    </w:rPr>
  </w:style>
  <w:style w:type="character" w:styleId="Hyperlink">
    <w:name w:val="Hyperlink"/>
    <w:rsid w:val="001444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65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62656"/>
    <w:rPr>
      <w:b/>
      <w:bCs/>
    </w:rPr>
  </w:style>
  <w:style w:type="paragraph" w:styleId="BalloonText">
    <w:name w:val="Balloon Text"/>
    <w:basedOn w:val="Normal"/>
    <w:link w:val="BalloonTextChar"/>
    <w:rsid w:val="009B5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5F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2695">
      <w:bodyDiv w:val="1"/>
      <w:marLeft w:val="0"/>
      <w:marRight w:val="0"/>
      <w:marTop w:val="20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68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6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5" w:color="FDE499"/>
                            <w:right w:val="none" w:sz="0" w:space="0" w:color="auto"/>
                          </w:divBdr>
                          <w:divsChild>
                            <w:div w:id="5298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29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f@fmf.uni-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healthnutsmedia.com/wp-content/uploads/2013/08/Engage-background-white-HNM-blue-gradient-blue-gears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BF1-95BF-424A-8BB0-09CA9C2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3402</CharactersWithSpaces>
  <SharedDoc>false</SharedDoc>
  <HLinks>
    <vt:vector size="12" baseType="variant"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mailto:fmf@fmf.uni-lj.si</vt:lpwstr>
      </vt:variant>
      <vt:variant>
        <vt:lpwstr/>
      </vt:variant>
      <vt:variant>
        <vt:i4>8257648</vt:i4>
      </vt:variant>
      <vt:variant>
        <vt:i4>-1</vt:i4>
      </vt:variant>
      <vt:variant>
        <vt:i4>1056</vt:i4>
      </vt:variant>
      <vt:variant>
        <vt:i4>1</vt:i4>
      </vt:variant>
      <vt:variant>
        <vt:lpwstr>http://healthnutsmedia.com/wp-content/uploads/2013/08/Engage-background-white-HNM-blue-gradient-blue-gears.png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 </cp:lastModifiedBy>
  <cp:revision>3</cp:revision>
  <cp:lastPrinted>2015-02-16T12:35:00Z</cp:lastPrinted>
  <dcterms:created xsi:type="dcterms:W3CDTF">2017-01-27T12:00:00Z</dcterms:created>
  <dcterms:modified xsi:type="dcterms:W3CDTF">2017-02-16T06:49:00Z</dcterms:modified>
</cp:coreProperties>
</file>